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484A" w:rsidRDefault="001022F3" w:rsidP="00623068">
      <w:pPr>
        <w:rPr>
          <w:rFonts w:ascii="Arial" w:eastAsia="Arial" w:hAnsi="Arial" w:cs="Arial"/>
          <w:color w:val="FF0000"/>
          <w:sz w:val="24"/>
          <w:szCs w:val="24"/>
        </w:rPr>
      </w:pPr>
      <w:r>
        <w:rPr>
          <w:rFonts w:ascii="Arial" w:eastAsia="Arial" w:hAnsi="Arial" w:cs="Arial"/>
          <w:b/>
          <w:i/>
          <w:color w:val="FF0000"/>
          <w:sz w:val="24"/>
          <w:szCs w:val="24"/>
        </w:rPr>
        <w:t>Poderá ser confeccionada capa com dados e logotipos do Capítulo DeMolay.</w:t>
      </w:r>
    </w:p>
    <w:p w14:paraId="00000002" w14:textId="77777777" w:rsidR="0065484A" w:rsidRDefault="0065484A">
      <w:pPr>
        <w:spacing w:after="0"/>
        <w:ind w:hanging="2"/>
        <w:jc w:val="center"/>
        <w:rPr>
          <w:rFonts w:ascii="Arial" w:eastAsia="Arial" w:hAnsi="Arial" w:cs="Arial"/>
          <w:color w:val="FF0000"/>
          <w:sz w:val="24"/>
          <w:szCs w:val="24"/>
        </w:rPr>
      </w:pPr>
    </w:p>
    <w:p w14:paraId="00000003" w14:textId="77777777" w:rsidR="0065484A" w:rsidRDefault="0065484A">
      <w:pPr>
        <w:spacing w:after="0"/>
        <w:ind w:hanging="2"/>
        <w:jc w:val="center"/>
        <w:rPr>
          <w:rFonts w:ascii="Arial" w:eastAsia="Arial" w:hAnsi="Arial" w:cs="Arial"/>
          <w:color w:val="FF0000"/>
          <w:sz w:val="24"/>
          <w:szCs w:val="24"/>
        </w:rPr>
      </w:pPr>
    </w:p>
    <w:p w14:paraId="00000004" w14:textId="77777777" w:rsidR="0065484A" w:rsidRDefault="001022F3">
      <w:pPr>
        <w:spacing w:after="0"/>
        <w:ind w:left="3" w:hanging="5"/>
        <w:jc w:val="center"/>
        <w:rPr>
          <w:rFonts w:ascii="Arial" w:eastAsia="Arial" w:hAnsi="Arial" w:cs="Arial"/>
          <w:sz w:val="52"/>
          <w:szCs w:val="52"/>
        </w:rPr>
      </w:pPr>
      <w:r>
        <w:rPr>
          <w:rFonts w:ascii="Arial" w:eastAsia="Arial" w:hAnsi="Arial" w:cs="Arial"/>
          <w:b/>
          <w:sz w:val="52"/>
          <w:szCs w:val="52"/>
        </w:rPr>
        <w:t>MODELO DE ESTATUTO SOCIAL PARA CAPÍTULOS</w:t>
      </w:r>
    </w:p>
    <w:p w14:paraId="00000005" w14:textId="77777777" w:rsidR="0065484A" w:rsidRDefault="001022F3">
      <w:pPr>
        <w:tabs>
          <w:tab w:val="left" w:pos="6480"/>
        </w:tabs>
        <w:spacing w:after="0"/>
        <w:ind w:left="2" w:hanging="4"/>
        <w:rPr>
          <w:rFonts w:ascii="Arial" w:eastAsia="Arial" w:hAnsi="Arial" w:cs="Arial"/>
          <w:sz w:val="40"/>
          <w:szCs w:val="40"/>
        </w:rPr>
      </w:pPr>
      <w:r>
        <w:rPr>
          <w:rFonts w:ascii="Arial" w:eastAsia="Arial" w:hAnsi="Arial" w:cs="Arial"/>
          <w:b/>
          <w:sz w:val="40"/>
          <w:szCs w:val="40"/>
        </w:rPr>
        <w:tab/>
      </w:r>
    </w:p>
    <w:p w14:paraId="00000006" w14:textId="77777777" w:rsidR="0065484A" w:rsidRDefault="001022F3">
      <w:pPr>
        <w:spacing w:after="0"/>
        <w:ind w:hanging="2"/>
        <w:jc w:val="center"/>
        <w:rPr>
          <w:rFonts w:ascii="Arial" w:eastAsia="Arial" w:hAnsi="Arial" w:cs="Arial"/>
          <w:sz w:val="24"/>
          <w:szCs w:val="24"/>
        </w:rPr>
      </w:pPr>
      <w:r>
        <w:rPr>
          <w:rFonts w:ascii="Arial" w:eastAsia="Arial" w:hAnsi="Arial" w:cs="Arial"/>
          <w:b/>
          <w:sz w:val="24"/>
          <w:szCs w:val="24"/>
        </w:rPr>
        <w:t>GCEMG - Agosto de 2021</w:t>
      </w:r>
    </w:p>
    <w:p w14:paraId="00000007" w14:textId="77777777" w:rsidR="0065484A" w:rsidRDefault="0065484A">
      <w:pPr>
        <w:spacing w:after="0"/>
        <w:ind w:hanging="2"/>
        <w:jc w:val="center"/>
        <w:rPr>
          <w:rFonts w:ascii="Arial" w:eastAsia="Arial" w:hAnsi="Arial" w:cs="Arial"/>
          <w:sz w:val="24"/>
          <w:szCs w:val="24"/>
        </w:rPr>
      </w:pPr>
    </w:p>
    <w:p w14:paraId="00000008" w14:textId="77777777" w:rsidR="0065484A" w:rsidRDefault="0065484A">
      <w:pPr>
        <w:spacing w:after="0"/>
        <w:ind w:hanging="2"/>
        <w:jc w:val="center"/>
        <w:rPr>
          <w:rFonts w:ascii="Arial" w:eastAsia="Arial" w:hAnsi="Arial" w:cs="Arial"/>
          <w:sz w:val="24"/>
          <w:szCs w:val="24"/>
        </w:rPr>
      </w:pPr>
    </w:p>
    <w:p w14:paraId="00000009" w14:textId="77777777" w:rsidR="0065484A" w:rsidRDefault="0065484A">
      <w:pPr>
        <w:spacing w:after="0"/>
        <w:ind w:hanging="2"/>
        <w:jc w:val="center"/>
        <w:rPr>
          <w:rFonts w:ascii="Arial" w:eastAsia="Arial" w:hAnsi="Arial" w:cs="Arial"/>
          <w:sz w:val="24"/>
          <w:szCs w:val="24"/>
        </w:rPr>
      </w:pPr>
    </w:p>
    <w:p w14:paraId="0000000A" w14:textId="77777777" w:rsidR="0065484A" w:rsidRDefault="0065484A">
      <w:pPr>
        <w:spacing w:after="0"/>
        <w:ind w:hanging="2"/>
        <w:jc w:val="center"/>
        <w:rPr>
          <w:rFonts w:ascii="Arial" w:eastAsia="Arial" w:hAnsi="Arial" w:cs="Arial"/>
          <w:sz w:val="24"/>
          <w:szCs w:val="24"/>
        </w:rPr>
      </w:pPr>
    </w:p>
    <w:p w14:paraId="0000000B" w14:textId="77777777" w:rsidR="0065484A" w:rsidRDefault="0065484A">
      <w:pPr>
        <w:spacing w:after="0"/>
        <w:ind w:hanging="2"/>
        <w:jc w:val="center"/>
        <w:rPr>
          <w:rFonts w:ascii="Arial" w:eastAsia="Arial" w:hAnsi="Arial" w:cs="Arial"/>
          <w:sz w:val="24"/>
          <w:szCs w:val="24"/>
        </w:rPr>
      </w:pPr>
    </w:p>
    <w:p w14:paraId="0000000C" w14:textId="77777777" w:rsidR="0065484A" w:rsidRDefault="0065484A">
      <w:pPr>
        <w:spacing w:after="0"/>
        <w:ind w:hanging="2"/>
        <w:jc w:val="center"/>
        <w:rPr>
          <w:rFonts w:ascii="Arial" w:eastAsia="Arial" w:hAnsi="Arial" w:cs="Arial"/>
          <w:sz w:val="24"/>
          <w:szCs w:val="24"/>
        </w:rPr>
      </w:pPr>
    </w:p>
    <w:p w14:paraId="0000000D" w14:textId="77777777" w:rsidR="0065484A" w:rsidRDefault="0065484A">
      <w:pPr>
        <w:spacing w:after="0"/>
        <w:ind w:hanging="2"/>
        <w:jc w:val="center"/>
        <w:rPr>
          <w:rFonts w:ascii="Arial" w:eastAsia="Arial" w:hAnsi="Arial" w:cs="Arial"/>
          <w:sz w:val="24"/>
          <w:szCs w:val="24"/>
        </w:rPr>
      </w:pPr>
    </w:p>
    <w:p w14:paraId="0000000E" w14:textId="77777777" w:rsidR="0065484A" w:rsidRDefault="001022F3">
      <w:pPr>
        <w:spacing w:after="0"/>
        <w:ind w:hanging="2"/>
        <w:jc w:val="center"/>
        <w:rPr>
          <w:rFonts w:ascii="Arial" w:eastAsia="Arial" w:hAnsi="Arial" w:cs="Arial"/>
          <w:sz w:val="24"/>
          <w:szCs w:val="24"/>
        </w:rPr>
      </w:pPr>
      <w:r>
        <w:rPr>
          <w:rFonts w:ascii="Arial" w:eastAsia="Arial" w:hAnsi="Arial" w:cs="Arial"/>
          <w:b/>
          <w:sz w:val="24"/>
          <w:szCs w:val="24"/>
        </w:rPr>
        <w:t>ÍNDICE</w:t>
      </w:r>
    </w:p>
    <w:p w14:paraId="0000000F" w14:textId="77777777" w:rsidR="0065484A" w:rsidRDefault="0065484A">
      <w:pPr>
        <w:keepNext/>
        <w:keepLines/>
        <w:pBdr>
          <w:top w:val="nil"/>
          <w:left w:val="nil"/>
          <w:bottom w:val="nil"/>
          <w:right w:val="nil"/>
          <w:between w:val="nil"/>
        </w:pBdr>
        <w:spacing w:before="240" w:after="0" w:line="259" w:lineRule="auto"/>
        <w:ind w:left="1" w:hanging="3"/>
        <w:rPr>
          <w:rFonts w:ascii="Calibri" w:eastAsia="Calibri" w:hAnsi="Calibri" w:cs="Calibri"/>
          <w:color w:val="2E74B5"/>
          <w:sz w:val="32"/>
          <w:szCs w:val="32"/>
        </w:rPr>
      </w:pPr>
    </w:p>
    <w:sdt>
      <w:sdtPr>
        <w:id w:val="-346718064"/>
        <w:docPartObj>
          <w:docPartGallery w:val="Table of Contents"/>
          <w:docPartUnique/>
        </w:docPartObj>
      </w:sdtPr>
      <w:sdtEndPr/>
      <w:sdtContent>
        <w:p w14:paraId="00000010" w14:textId="77777777" w:rsidR="0065484A" w:rsidRPr="001022F3" w:rsidRDefault="001022F3">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r>
            <w:fldChar w:fldCharType="begin"/>
          </w:r>
          <w:r>
            <w:instrText xml:space="preserve"> TOC \h \u \z </w:instrText>
          </w:r>
          <w:r>
            <w:fldChar w:fldCharType="separate"/>
          </w:r>
          <w:hyperlink w:anchor="_35nkun2">
            <w:r w:rsidRPr="001022F3">
              <w:rPr>
                <w:rFonts w:ascii="Arial" w:eastAsia="Arial" w:hAnsi="Arial" w:cs="Arial"/>
                <w:b/>
                <w:color w:val="000000"/>
                <w:sz w:val="24"/>
              </w:rPr>
              <w:t>CAPÍTULO I</w:t>
            </w:r>
          </w:hyperlink>
          <w:hyperlink w:anchor="_35nkun2">
            <w:r w:rsidRPr="001022F3">
              <w:rPr>
                <w:rFonts w:ascii="Arial" w:eastAsia="Calibri" w:hAnsi="Arial" w:cs="Arial"/>
                <w:color w:val="000000"/>
                <w:sz w:val="24"/>
              </w:rPr>
              <w:tab/>
              <w:t>2</w:t>
            </w:r>
          </w:hyperlink>
        </w:p>
        <w:p w14:paraId="00000011"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1fob9te">
            <w:r w:rsidR="001022F3" w:rsidRPr="001022F3">
              <w:rPr>
                <w:rFonts w:ascii="Arial" w:eastAsia="Arial" w:hAnsi="Arial" w:cs="Arial"/>
                <w:b/>
                <w:color w:val="000000"/>
                <w:sz w:val="24"/>
              </w:rPr>
              <w:t>DAS DISPOSIÇÕES PRELIMINARES</w:t>
            </w:r>
          </w:hyperlink>
          <w:hyperlink w:anchor="_1fob9te">
            <w:r w:rsidR="001022F3" w:rsidRPr="001022F3">
              <w:rPr>
                <w:rFonts w:ascii="Arial" w:eastAsia="Calibri" w:hAnsi="Arial" w:cs="Arial"/>
                <w:color w:val="000000"/>
                <w:sz w:val="24"/>
              </w:rPr>
              <w:tab/>
              <w:t>2</w:t>
            </w:r>
          </w:hyperlink>
        </w:p>
        <w:p w14:paraId="00000012"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3znysh7">
            <w:r w:rsidR="001022F3" w:rsidRPr="001022F3">
              <w:rPr>
                <w:rFonts w:ascii="Arial" w:eastAsia="Arial" w:hAnsi="Arial" w:cs="Arial"/>
                <w:b/>
                <w:color w:val="000000"/>
                <w:sz w:val="24"/>
              </w:rPr>
              <w:t>CAPÍTULO II</w:t>
            </w:r>
          </w:hyperlink>
          <w:hyperlink w:anchor="_3znysh7">
            <w:r w:rsidR="001022F3" w:rsidRPr="001022F3">
              <w:rPr>
                <w:rFonts w:ascii="Arial" w:eastAsia="Calibri" w:hAnsi="Arial" w:cs="Arial"/>
                <w:color w:val="000000"/>
                <w:sz w:val="24"/>
              </w:rPr>
              <w:tab/>
              <w:t>2</w:t>
            </w:r>
          </w:hyperlink>
        </w:p>
        <w:p w14:paraId="00000013"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2et92p0">
            <w:r w:rsidR="001022F3" w:rsidRPr="001022F3">
              <w:rPr>
                <w:rFonts w:ascii="Arial" w:eastAsia="Arial" w:hAnsi="Arial" w:cs="Arial"/>
                <w:b/>
                <w:color w:val="000000"/>
                <w:sz w:val="24"/>
              </w:rPr>
              <w:t>DA DENOMINAÇÃO, SEDE, FINALIDADE e DURAÇÃO</w:t>
            </w:r>
          </w:hyperlink>
          <w:hyperlink w:anchor="_2et92p0">
            <w:r w:rsidR="001022F3" w:rsidRPr="001022F3">
              <w:rPr>
                <w:rFonts w:ascii="Arial" w:eastAsia="Calibri" w:hAnsi="Arial" w:cs="Arial"/>
                <w:color w:val="000000"/>
                <w:sz w:val="24"/>
              </w:rPr>
              <w:tab/>
              <w:t>2</w:t>
            </w:r>
          </w:hyperlink>
        </w:p>
        <w:p w14:paraId="00000014"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tyjcwt">
            <w:r w:rsidR="001022F3" w:rsidRPr="001022F3">
              <w:rPr>
                <w:rFonts w:ascii="Arial" w:eastAsia="Arial" w:hAnsi="Arial" w:cs="Arial"/>
                <w:b/>
                <w:color w:val="000000"/>
                <w:sz w:val="24"/>
              </w:rPr>
              <w:t>CAPÍTULO III</w:t>
            </w:r>
          </w:hyperlink>
          <w:hyperlink w:anchor="_tyjcwt">
            <w:r w:rsidR="001022F3" w:rsidRPr="001022F3">
              <w:rPr>
                <w:rFonts w:ascii="Arial" w:eastAsia="Calibri" w:hAnsi="Arial" w:cs="Arial"/>
                <w:color w:val="000000"/>
                <w:sz w:val="24"/>
              </w:rPr>
              <w:tab/>
              <w:t>3</w:t>
            </w:r>
          </w:hyperlink>
        </w:p>
        <w:p w14:paraId="00000015"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3dy6vkm">
            <w:r w:rsidR="001022F3" w:rsidRPr="001022F3">
              <w:rPr>
                <w:rFonts w:ascii="Arial" w:eastAsia="Arial" w:hAnsi="Arial" w:cs="Arial"/>
                <w:b/>
                <w:color w:val="000000"/>
                <w:sz w:val="24"/>
              </w:rPr>
              <w:t>DOS MEMBROS</w:t>
            </w:r>
          </w:hyperlink>
          <w:hyperlink w:anchor="_3dy6vkm">
            <w:r w:rsidR="001022F3" w:rsidRPr="001022F3">
              <w:rPr>
                <w:rFonts w:ascii="Arial" w:eastAsia="Calibri" w:hAnsi="Arial" w:cs="Arial"/>
                <w:color w:val="000000"/>
                <w:sz w:val="24"/>
              </w:rPr>
              <w:tab/>
              <w:t>3</w:t>
            </w:r>
          </w:hyperlink>
        </w:p>
        <w:p w14:paraId="00000016"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1t3h5sf">
            <w:r w:rsidR="001022F3" w:rsidRPr="001022F3">
              <w:rPr>
                <w:rFonts w:ascii="Arial" w:eastAsia="Arial" w:hAnsi="Arial" w:cs="Arial"/>
                <w:b/>
                <w:color w:val="000000"/>
                <w:sz w:val="24"/>
              </w:rPr>
              <w:t>CAPÍTULO IV</w:t>
            </w:r>
          </w:hyperlink>
          <w:hyperlink w:anchor="_1t3h5sf">
            <w:r w:rsidR="001022F3" w:rsidRPr="001022F3">
              <w:rPr>
                <w:rFonts w:ascii="Arial" w:eastAsia="Calibri" w:hAnsi="Arial" w:cs="Arial"/>
                <w:color w:val="000000"/>
                <w:sz w:val="24"/>
              </w:rPr>
              <w:tab/>
              <w:t>6</w:t>
            </w:r>
          </w:hyperlink>
        </w:p>
        <w:p w14:paraId="00000017"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4d34og8">
            <w:r w:rsidR="001022F3" w:rsidRPr="001022F3">
              <w:rPr>
                <w:rFonts w:ascii="Arial" w:eastAsia="Arial" w:hAnsi="Arial" w:cs="Arial"/>
                <w:b/>
                <w:color w:val="000000"/>
                <w:sz w:val="24"/>
              </w:rPr>
              <w:t>DA ADMINISTRAÇÃO</w:t>
            </w:r>
          </w:hyperlink>
          <w:hyperlink w:anchor="_4d34og8">
            <w:r w:rsidR="001022F3" w:rsidRPr="001022F3">
              <w:rPr>
                <w:rFonts w:ascii="Arial" w:eastAsia="Calibri" w:hAnsi="Arial" w:cs="Arial"/>
                <w:color w:val="000000"/>
                <w:sz w:val="24"/>
              </w:rPr>
              <w:tab/>
              <w:t>6</w:t>
            </w:r>
          </w:hyperlink>
        </w:p>
        <w:p w14:paraId="00000018"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2s8eyo1">
            <w:r w:rsidR="001022F3" w:rsidRPr="001022F3">
              <w:rPr>
                <w:rFonts w:ascii="Arial" w:eastAsia="Arial" w:hAnsi="Arial" w:cs="Arial"/>
                <w:b/>
                <w:color w:val="000000"/>
                <w:sz w:val="24"/>
              </w:rPr>
              <w:t>CAPÍTULO V</w:t>
            </w:r>
          </w:hyperlink>
          <w:hyperlink w:anchor="_2s8eyo1">
            <w:r w:rsidR="001022F3" w:rsidRPr="001022F3">
              <w:rPr>
                <w:rFonts w:ascii="Arial" w:eastAsia="Calibri" w:hAnsi="Arial" w:cs="Arial"/>
                <w:color w:val="000000"/>
                <w:sz w:val="24"/>
              </w:rPr>
              <w:tab/>
              <w:t>8</w:t>
            </w:r>
          </w:hyperlink>
        </w:p>
        <w:p w14:paraId="00000019"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17dp8vu">
            <w:r w:rsidR="001022F3" w:rsidRPr="001022F3">
              <w:rPr>
                <w:rFonts w:ascii="Arial" w:eastAsia="Arial" w:hAnsi="Arial" w:cs="Arial"/>
                <w:b/>
                <w:color w:val="000000"/>
                <w:sz w:val="24"/>
              </w:rPr>
              <w:t>DO PATRIMÔNIO E DAS FINANÇAS</w:t>
            </w:r>
          </w:hyperlink>
          <w:hyperlink w:anchor="_17dp8vu">
            <w:r w:rsidR="001022F3" w:rsidRPr="001022F3">
              <w:rPr>
                <w:rFonts w:ascii="Arial" w:eastAsia="Calibri" w:hAnsi="Arial" w:cs="Arial"/>
                <w:color w:val="000000"/>
                <w:sz w:val="24"/>
              </w:rPr>
              <w:tab/>
              <w:t>8</w:t>
            </w:r>
          </w:hyperlink>
        </w:p>
        <w:p w14:paraId="0000001A" w14:textId="77777777" w:rsidR="0065484A" w:rsidRPr="001022F3" w:rsidRDefault="00D3762C">
          <w:pPr>
            <w:pBdr>
              <w:top w:val="nil"/>
              <w:left w:val="nil"/>
              <w:bottom w:val="nil"/>
              <w:right w:val="nil"/>
              <w:between w:val="nil"/>
            </w:pBdr>
            <w:tabs>
              <w:tab w:val="right" w:pos="9061"/>
            </w:tabs>
            <w:spacing w:after="100" w:line="259" w:lineRule="auto"/>
            <w:ind w:hanging="2"/>
            <w:rPr>
              <w:rFonts w:ascii="Arial" w:eastAsia="Calibri" w:hAnsi="Arial" w:cs="Arial"/>
              <w:color w:val="000000"/>
              <w:sz w:val="24"/>
            </w:rPr>
          </w:pPr>
          <w:hyperlink w:anchor="_3rdcrjn">
            <w:r w:rsidR="001022F3" w:rsidRPr="001022F3">
              <w:rPr>
                <w:rFonts w:ascii="Arial" w:eastAsia="Arial" w:hAnsi="Arial" w:cs="Arial"/>
                <w:b/>
                <w:color w:val="000000"/>
                <w:sz w:val="24"/>
              </w:rPr>
              <w:t>CAPÍTULO VI</w:t>
            </w:r>
          </w:hyperlink>
          <w:hyperlink w:anchor="_3rdcrjn">
            <w:r w:rsidR="001022F3" w:rsidRPr="001022F3">
              <w:rPr>
                <w:rFonts w:ascii="Arial" w:eastAsia="Calibri" w:hAnsi="Arial" w:cs="Arial"/>
                <w:color w:val="000000"/>
                <w:sz w:val="24"/>
              </w:rPr>
              <w:tab/>
              <w:t>9</w:t>
            </w:r>
          </w:hyperlink>
        </w:p>
        <w:p w14:paraId="0000001B" w14:textId="77777777" w:rsidR="0065484A" w:rsidRDefault="00D3762C">
          <w:pPr>
            <w:pBdr>
              <w:top w:val="nil"/>
              <w:left w:val="nil"/>
              <w:bottom w:val="nil"/>
              <w:right w:val="nil"/>
              <w:between w:val="nil"/>
            </w:pBdr>
            <w:tabs>
              <w:tab w:val="right" w:pos="9061"/>
            </w:tabs>
            <w:spacing w:after="100" w:line="259" w:lineRule="auto"/>
            <w:ind w:hanging="2"/>
            <w:rPr>
              <w:rFonts w:ascii="Calibri" w:eastAsia="Calibri" w:hAnsi="Calibri" w:cs="Calibri"/>
              <w:color w:val="000000"/>
            </w:rPr>
          </w:pPr>
          <w:hyperlink w:anchor="_26in1rg">
            <w:r w:rsidR="001022F3" w:rsidRPr="001022F3">
              <w:rPr>
                <w:rFonts w:ascii="Arial" w:eastAsia="Arial" w:hAnsi="Arial" w:cs="Arial"/>
                <w:b/>
                <w:color w:val="000000"/>
                <w:sz w:val="24"/>
              </w:rPr>
              <w:t>DAS DISPOSIÇÕES FINAIS E TRANSITÓRIAS</w:t>
            </w:r>
          </w:hyperlink>
          <w:hyperlink w:anchor="_26in1rg">
            <w:r w:rsidR="001022F3" w:rsidRPr="001022F3">
              <w:rPr>
                <w:rFonts w:ascii="Arial" w:eastAsia="Calibri" w:hAnsi="Arial" w:cs="Arial"/>
                <w:color w:val="000000"/>
                <w:sz w:val="24"/>
              </w:rPr>
              <w:tab/>
              <w:t>9</w:t>
            </w:r>
          </w:hyperlink>
          <w:r w:rsidR="001022F3">
            <w:fldChar w:fldCharType="end"/>
          </w:r>
        </w:p>
      </w:sdtContent>
    </w:sdt>
    <w:p w14:paraId="0000001C" w14:textId="77777777" w:rsidR="0065484A" w:rsidRDefault="0065484A">
      <w:pPr>
        <w:ind w:hanging="2"/>
      </w:pPr>
    </w:p>
    <w:p w14:paraId="0000001F" w14:textId="77777777" w:rsidR="0065484A" w:rsidRDefault="0065484A" w:rsidP="001022F3">
      <w:pPr>
        <w:spacing w:after="0"/>
        <w:ind w:firstLine="0"/>
        <w:jc w:val="both"/>
        <w:rPr>
          <w:rFonts w:ascii="Arial" w:eastAsia="Arial" w:hAnsi="Arial" w:cs="Arial"/>
          <w:sz w:val="24"/>
          <w:szCs w:val="24"/>
        </w:rPr>
      </w:pPr>
    </w:p>
    <w:p w14:paraId="00000020" w14:textId="77777777" w:rsidR="0065484A" w:rsidRDefault="0065484A">
      <w:pPr>
        <w:spacing w:after="0"/>
        <w:ind w:hanging="2"/>
        <w:jc w:val="both"/>
        <w:rPr>
          <w:rFonts w:ascii="Arial" w:eastAsia="Arial" w:hAnsi="Arial" w:cs="Arial"/>
          <w:sz w:val="24"/>
          <w:szCs w:val="24"/>
        </w:rPr>
      </w:pPr>
    </w:p>
    <w:p w14:paraId="00000021" w14:textId="77777777" w:rsidR="0065484A" w:rsidRDefault="0065484A">
      <w:pPr>
        <w:spacing w:after="0"/>
        <w:ind w:hanging="2"/>
        <w:jc w:val="both"/>
        <w:rPr>
          <w:rFonts w:ascii="Arial" w:eastAsia="Arial" w:hAnsi="Arial" w:cs="Arial"/>
          <w:sz w:val="24"/>
          <w:szCs w:val="24"/>
        </w:rPr>
      </w:pPr>
    </w:p>
    <w:p w14:paraId="00000022" w14:textId="77777777" w:rsidR="0065484A" w:rsidRDefault="0065484A">
      <w:pPr>
        <w:spacing w:after="0"/>
        <w:ind w:hanging="2"/>
        <w:jc w:val="both"/>
        <w:rPr>
          <w:rFonts w:ascii="Arial" w:eastAsia="Arial" w:hAnsi="Arial" w:cs="Arial"/>
          <w:sz w:val="24"/>
          <w:szCs w:val="24"/>
        </w:rPr>
      </w:pPr>
    </w:p>
    <w:p w14:paraId="00000023" w14:textId="77777777" w:rsidR="0065484A" w:rsidRDefault="0065484A">
      <w:pPr>
        <w:spacing w:after="0"/>
        <w:ind w:hanging="2"/>
        <w:jc w:val="both"/>
        <w:rPr>
          <w:rFonts w:ascii="Arial" w:eastAsia="Arial" w:hAnsi="Arial" w:cs="Arial"/>
          <w:sz w:val="24"/>
          <w:szCs w:val="24"/>
        </w:rPr>
      </w:pPr>
    </w:p>
    <w:p w14:paraId="00000024" w14:textId="77777777" w:rsidR="0065484A" w:rsidRDefault="0065484A">
      <w:pPr>
        <w:spacing w:after="0"/>
        <w:ind w:hanging="2"/>
        <w:jc w:val="both"/>
        <w:rPr>
          <w:rFonts w:ascii="Arial" w:eastAsia="Arial" w:hAnsi="Arial" w:cs="Arial"/>
          <w:sz w:val="24"/>
          <w:szCs w:val="24"/>
        </w:rPr>
      </w:pPr>
    </w:p>
    <w:p w14:paraId="00000025" w14:textId="77777777" w:rsidR="0065484A" w:rsidRDefault="0065484A">
      <w:pPr>
        <w:spacing w:after="0"/>
        <w:ind w:hanging="2"/>
        <w:rPr>
          <w:rFonts w:ascii="Arial" w:eastAsia="Arial" w:hAnsi="Arial" w:cs="Arial"/>
          <w:color w:val="000000"/>
          <w:sz w:val="24"/>
          <w:szCs w:val="24"/>
        </w:rPr>
      </w:pPr>
      <w:bookmarkStart w:id="0" w:name="_gjdgxs" w:colFirst="0" w:colLast="0"/>
      <w:bookmarkEnd w:id="0"/>
    </w:p>
    <w:p w14:paraId="56914110" w14:textId="77777777" w:rsidR="001022F3" w:rsidRDefault="001022F3">
      <w:pPr>
        <w:spacing w:after="0"/>
        <w:ind w:hanging="2"/>
        <w:rPr>
          <w:rFonts w:ascii="Arial" w:eastAsia="Arial" w:hAnsi="Arial" w:cs="Arial"/>
          <w:color w:val="000000"/>
          <w:sz w:val="24"/>
          <w:szCs w:val="24"/>
        </w:rPr>
      </w:pPr>
    </w:p>
    <w:p w14:paraId="69F2A33B" w14:textId="77777777" w:rsidR="001022F3" w:rsidRDefault="001022F3">
      <w:pPr>
        <w:spacing w:after="0"/>
        <w:ind w:hanging="2"/>
        <w:rPr>
          <w:rFonts w:ascii="Arial" w:eastAsia="Arial" w:hAnsi="Arial" w:cs="Arial"/>
          <w:color w:val="000000"/>
          <w:sz w:val="24"/>
          <w:szCs w:val="24"/>
        </w:rPr>
      </w:pPr>
    </w:p>
    <w:p w14:paraId="00000026"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bookmarkStart w:id="1" w:name="_30j0zll" w:colFirst="0" w:colLast="0"/>
      <w:bookmarkEnd w:id="1"/>
      <w:r>
        <w:rPr>
          <w:rFonts w:ascii="Arial" w:eastAsia="Arial" w:hAnsi="Arial" w:cs="Arial"/>
          <w:b/>
          <w:smallCaps/>
          <w:sz w:val="24"/>
          <w:szCs w:val="24"/>
        </w:rPr>
        <w:t>CAPÍTULO I</w:t>
      </w:r>
    </w:p>
    <w:p w14:paraId="00000027" w14:textId="77777777" w:rsidR="0065484A" w:rsidRDefault="0065484A">
      <w:pPr>
        <w:spacing w:after="0"/>
        <w:ind w:hanging="2"/>
        <w:jc w:val="center"/>
        <w:rPr>
          <w:rFonts w:ascii="Arial" w:eastAsia="Arial" w:hAnsi="Arial" w:cs="Arial"/>
          <w:sz w:val="24"/>
          <w:szCs w:val="24"/>
        </w:rPr>
      </w:pPr>
    </w:p>
    <w:p w14:paraId="00000028"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bookmarkStart w:id="2" w:name="_1fob9te" w:colFirst="0" w:colLast="0"/>
      <w:bookmarkEnd w:id="2"/>
      <w:r>
        <w:rPr>
          <w:rFonts w:ascii="Arial" w:eastAsia="Arial" w:hAnsi="Arial" w:cs="Arial"/>
          <w:b/>
          <w:smallCaps/>
          <w:sz w:val="24"/>
          <w:szCs w:val="24"/>
        </w:rPr>
        <w:t>DAS DISPOSIÇÕES PRELIMINARES</w:t>
      </w:r>
    </w:p>
    <w:p w14:paraId="00000029" w14:textId="77777777" w:rsidR="0065484A" w:rsidRDefault="0065484A">
      <w:pPr>
        <w:spacing w:after="0"/>
        <w:ind w:hanging="2"/>
        <w:jc w:val="center"/>
        <w:rPr>
          <w:rFonts w:ascii="Arial" w:eastAsia="Arial" w:hAnsi="Arial" w:cs="Arial"/>
          <w:sz w:val="24"/>
          <w:szCs w:val="24"/>
        </w:rPr>
      </w:pPr>
    </w:p>
    <w:p w14:paraId="0000002A"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 xml:space="preserve">Art. 1º. </w:t>
      </w:r>
      <w:r>
        <w:rPr>
          <w:rFonts w:ascii="Arial" w:eastAsia="Arial" w:hAnsi="Arial" w:cs="Arial"/>
          <w:color w:val="000000"/>
          <w:sz w:val="24"/>
          <w:szCs w:val="24"/>
        </w:rPr>
        <w:t>Quando utilizadas neste Estatuto as seguintes palavras, termos e frases, elas significam:</w:t>
      </w:r>
    </w:p>
    <w:p w14:paraId="0000002B" w14:textId="77777777" w:rsidR="0065484A" w:rsidRDefault="0065484A">
      <w:pPr>
        <w:spacing w:after="0"/>
        <w:ind w:hanging="2"/>
        <w:jc w:val="both"/>
        <w:rPr>
          <w:rFonts w:ascii="Arial" w:eastAsia="Arial" w:hAnsi="Arial" w:cs="Arial"/>
          <w:color w:val="000000"/>
          <w:sz w:val="24"/>
          <w:szCs w:val="24"/>
        </w:rPr>
      </w:pPr>
    </w:p>
    <w:p w14:paraId="0000002C"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I –</w:t>
      </w:r>
      <w:r>
        <w:rPr>
          <w:rFonts w:ascii="Arial" w:eastAsia="Arial" w:hAnsi="Arial" w:cs="Arial"/>
          <w:color w:val="000000"/>
          <w:sz w:val="24"/>
          <w:szCs w:val="24"/>
        </w:rPr>
        <w:t xml:space="preserve"> Grande Conselho: é o Grande Conselho da Ordem DeMolay para o Estado Minas Gerais (GCEMG);</w:t>
      </w:r>
    </w:p>
    <w:p w14:paraId="0000002D" w14:textId="77777777" w:rsidR="0065484A" w:rsidRDefault="0065484A">
      <w:pPr>
        <w:spacing w:after="0"/>
        <w:ind w:hanging="2"/>
        <w:jc w:val="both"/>
        <w:rPr>
          <w:rFonts w:ascii="Arial" w:eastAsia="Arial" w:hAnsi="Arial" w:cs="Arial"/>
          <w:sz w:val="24"/>
          <w:szCs w:val="24"/>
        </w:rPr>
      </w:pPr>
    </w:p>
    <w:p w14:paraId="0000002E"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II –</w:t>
      </w:r>
      <w:r>
        <w:rPr>
          <w:rFonts w:ascii="Arial" w:eastAsia="Arial" w:hAnsi="Arial" w:cs="Arial"/>
          <w:color w:val="000000"/>
          <w:sz w:val="24"/>
          <w:szCs w:val="24"/>
        </w:rPr>
        <w:t xml:space="preserve"> </w:t>
      </w:r>
      <w:bookmarkStart w:id="3" w:name="_GoBack"/>
      <w:r>
        <w:rPr>
          <w:rFonts w:ascii="Arial" w:eastAsia="Arial" w:hAnsi="Arial" w:cs="Arial"/>
          <w:color w:val="000000"/>
          <w:sz w:val="24"/>
          <w:szCs w:val="24"/>
        </w:rPr>
        <w:t>Supremo Conselho</w:t>
      </w:r>
      <w:bookmarkEnd w:id="3"/>
      <w:r>
        <w:rPr>
          <w:rFonts w:ascii="Arial" w:eastAsia="Arial" w:hAnsi="Arial" w:cs="Arial"/>
          <w:color w:val="000000"/>
          <w:sz w:val="24"/>
          <w:szCs w:val="24"/>
        </w:rPr>
        <w:t>: é o Supremo Conselho DeMolay Brasil (SCDB), que é a instituição suprema, legal e legítima, com exclusiva autoridade sobre a Ordem DeMolay no Brasil;</w:t>
      </w:r>
    </w:p>
    <w:p w14:paraId="0000002F" w14:textId="77777777" w:rsidR="0065484A" w:rsidRDefault="0065484A">
      <w:pPr>
        <w:spacing w:after="0"/>
        <w:ind w:hanging="2"/>
        <w:jc w:val="both"/>
        <w:rPr>
          <w:rFonts w:ascii="Arial" w:eastAsia="Arial" w:hAnsi="Arial" w:cs="Arial"/>
          <w:sz w:val="24"/>
          <w:szCs w:val="24"/>
        </w:rPr>
      </w:pPr>
    </w:p>
    <w:p w14:paraId="00000030"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III –</w:t>
      </w:r>
      <w:r>
        <w:rPr>
          <w:rFonts w:ascii="Arial" w:eastAsia="Arial" w:hAnsi="Arial" w:cs="Arial"/>
          <w:color w:val="000000"/>
          <w:sz w:val="24"/>
          <w:szCs w:val="24"/>
        </w:rPr>
        <w:t xml:space="preserve"> Ordem ou Ordem DeMolay: é a organização fraternal, patrocinada pela Maçonaria Universal, gerida pelo Supremo Conselho;</w:t>
      </w:r>
    </w:p>
    <w:p w14:paraId="00000031" w14:textId="77777777" w:rsidR="0065484A" w:rsidRDefault="0065484A">
      <w:pPr>
        <w:spacing w:after="0"/>
        <w:ind w:hanging="2"/>
        <w:jc w:val="both"/>
        <w:rPr>
          <w:rFonts w:ascii="Arial" w:eastAsia="Arial" w:hAnsi="Arial" w:cs="Arial"/>
          <w:color w:val="000000"/>
          <w:sz w:val="24"/>
          <w:szCs w:val="24"/>
        </w:rPr>
      </w:pPr>
    </w:p>
    <w:p w14:paraId="00000032"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IV –</w:t>
      </w:r>
      <w:r>
        <w:rPr>
          <w:rFonts w:ascii="Arial" w:eastAsia="Arial" w:hAnsi="Arial" w:cs="Arial"/>
          <w:color w:val="000000"/>
          <w:sz w:val="24"/>
          <w:szCs w:val="24"/>
        </w:rPr>
        <w:t xml:space="preserve"> Capítulo ou Capítulo DeMolay: significa o Capítulo da Ordem DeMolay trabalhando sob Carta Constitutiva temporária ou permanente, emanada pelo Supremo Conselho, conforme o contexto exija ou permita;</w:t>
      </w:r>
    </w:p>
    <w:p w14:paraId="00000033" w14:textId="77777777" w:rsidR="0065484A" w:rsidRDefault="0065484A">
      <w:pPr>
        <w:spacing w:after="0"/>
        <w:ind w:hanging="2"/>
        <w:jc w:val="both"/>
        <w:rPr>
          <w:rFonts w:ascii="Arial" w:eastAsia="Arial" w:hAnsi="Arial" w:cs="Arial"/>
          <w:color w:val="000000"/>
          <w:sz w:val="24"/>
          <w:szCs w:val="24"/>
        </w:rPr>
      </w:pPr>
    </w:p>
    <w:p w14:paraId="00000034"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color w:val="000000"/>
          <w:sz w:val="24"/>
          <w:szCs w:val="24"/>
        </w:rPr>
        <w:t>V – Mestre Maçom regular: é o membro de Potência Maçônica regular que possui a plenitude dos seus direitos maçônicos e o grau de Mestre Maçom.</w:t>
      </w:r>
    </w:p>
    <w:p w14:paraId="00000035" w14:textId="77777777" w:rsidR="0065484A" w:rsidRDefault="0065484A">
      <w:pPr>
        <w:spacing w:after="0"/>
        <w:ind w:hanging="2"/>
        <w:jc w:val="both"/>
        <w:rPr>
          <w:rFonts w:ascii="Arial" w:eastAsia="Arial" w:hAnsi="Arial" w:cs="Arial"/>
          <w:color w:val="000000"/>
          <w:sz w:val="24"/>
          <w:szCs w:val="24"/>
        </w:rPr>
      </w:pPr>
    </w:p>
    <w:p w14:paraId="00000036"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color w:val="000000"/>
          <w:sz w:val="24"/>
          <w:szCs w:val="24"/>
        </w:rPr>
        <w:t>VI – Regimento Interno: é o documento que apresenta um conjunto de normas internas estabelecidas para regulamentar a organização e o funcionamento do organização, detalhando a administração, as respectivas competências, seus relacionamentos internos e externos e outros assuntos afetos.</w:t>
      </w:r>
    </w:p>
    <w:p w14:paraId="00000037" w14:textId="77777777" w:rsidR="0065484A" w:rsidRDefault="0065484A">
      <w:pPr>
        <w:spacing w:after="0"/>
        <w:ind w:hanging="2"/>
        <w:jc w:val="both"/>
        <w:rPr>
          <w:rFonts w:ascii="Arial" w:eastAsia="Arial" w:hAnsi="Arial" w:cs="Arial"/>
          <w:sz w:val="24"/>
          <w:szCs w:val="24"/>
        </w:rPr>
      </w:pPr>
    </w:p>
    <w:p w14:paraId="00000038"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 xml:space="preserve">Art. 2º. </w:t>
      </w:r>
      <w:r>
        <w:rPr>
          <w:rFonts w:ascii="Arial" w:eastAsia="Arial" w:hAnsi="Arial" w:cs="Arial"/>
          <w:color w:val="000000"/>
          <w:sz w:val="24"/>
          <w:szCs w:val="24"/>
        </w:rPr>
        <w:t>Nos termos do disposto na legislação cabível, o Capítulo DeMolay detém autonomia econômica, financeira e administrativa em sua jurisdição.</w:t>
      </w:r>
    </w:p>
    <w:p w14:paraId="00000039" w14:textId="77777777" w:rsidR="0065484A" w:rsidRDefault="0065484A">
      <w:pPr>
        <w:spacing w:after="0"/>
        <w:ind w:hanging="2"/>
        <w:jc w:val="both"/>
        <w:rPr>
          <w:rFonts w:ascii="Arial" w:eastAsia="Arial" w:hAnsi="Arial" w:cs="Arial"/>
          <w:sz w:val="24"/>
          <w:szCs w:val="24"/>
        </w:rPr>
      </w:pPr>
    </w:p>
    <w:p w14:paraId="0000003A" w14:textId="77777777" w:rsidR="0065484A" w:rsidRDefault="001022F3">
      <w:pPr>
        <w:spacing w:after="0"/>
        <w:ind w:hanging="2"/>
        <w:jc w:val="both"/>
        <w:rPr>
          <w:rFonts w:ascii="Arial" w:eastAsia="Arial" w:hAnsi="Arial" w:cs="Arial"/>
          <w:color w:val="000000"/>
          <w:sz w:val="24"/>
          <w:szCs w:val="24"/>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Esta autonomia não conflita com o controle e supervisão exercidos pelo Grande Conselho.</w:t>
      </w:r>
    </w:p>
    <w:p w14:paraId="0000003B" w14:textId="77777777" w:rsidR="0065484A" w:rsidRDefault="0065484A">
      <w:pPr>
        <w:spacing w:after="0"/>
        <w:ind w:hanging="2"/>
        <w:jc w:val="both"/>
        <w:rPr>
          <w:rFonts w:ascii="Arial" w:eastAsia="Arial" w:hAnsi="Arial" w:cs="Arial"/>
          <w:sz w:val="24"/>
          <w:szCs w:val="24"/>
        </w:rPr>
      </w:pPr>
      <w:bookmarkStart w:id="4" w:name="_3znysh7" w:colFirst="0" w:colLast="0"/>
      <w:bookmarkEnd w:id="4"/>
    </w:p>
    <w:p w14:paraId="0000003C"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r>
        <w:rPr>
          <w:rFonts w:ascii="Arial" w:eastAsia="Arial" w:hAnsi="Arial" w:cs="Arial"/>
          <w:b/>
          <w:smallCaps/>
          <w:sz w:val="24"/>
          <w:szCs w:val="24"/>
        </w:rPr>
        <w:t>CAPÍTULO II</w:t>
      </w:r>
    </w:p>
    <w:p w14:paraId="0000003D" w14:textId="77777777" w:rsidR="0065484A" w:rsidRDefault="0065484A">
      <w:pPr>
        <w:pBdr>
          <w:top w:val="nil"/>
          <w:left w:val="nil"/>
          <w:bottom w:val="nil"/>
          <w:right w:val="nil"/>
          <w:between w:val="nil"/>
        </w:pBdr>
        <w:spacing w:after="0" w:line="264" w:lineRule="auto"/>
        <w:ind w:hanging="2"/>
        <w:jc w:val="center"/>
        <w:rPr>
          <w:rFonts w:ascii="Arial" w:eastAsia="Arial" w:hAnsi="Arial" w:cs="Arial"/>
          <w:smallCaps/>
          <w:sz w:val="24"/>
          <w:szCs w:val="24"/>
        </w:rPr>
      </w:pPr>
      <w:bookmarkStart w:id="5" w:name="_2et92p0" w:colFirst="0" w:colLast="0"/>
      <w:bookmarkEnd w:id="5"/>
    </w:p>
    <w:p w14:paraId="0000003E"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r>
        <w:rPr>
          <w:rFonts w:ascii="Arial" w:eastAsia="Arial" w:hAnsi="Arial" w:cs="Arial"/>
          <w:b/>
          <w:smallCaps/>
          <w:sz w:val="24"/>
          <w:szCs w:val="24"/>
        </w:rPr>
        <w:t xml:space="preserve">DA DENOMINAÇÃO, SEDE, FINALIDADE </w:t>
      </w:r>
      <w:r w:rsidRPr="00F268AD">
        <w:rPr>
          <w:rFonts w:ascii="Arial" w:eastAsia="Arial" w:hAnsi="Arial" w:cs="Arial"/>
          <w:b/>
          <w:smallCaps/>
          <w:sz w:val="24"/>
          <w:szCs w:val="24"/>
        </w:rPr>
        <w:t xml:space="preserve">e </w:t>
      </w:r>
      <w:r>
        <w:rPr>
          <w:rFonts w:ascii="Arial" w:eastAsia="Arial" w:hAnsi="Arial" w:cs="Arial"/>
          <w:b/>
          <w:smallCaps/>
          <w:sz w:val="24"/>
          <w:szCs w:val="24"/>
        </w:rPr>
        <w:t>DURAÇÃO</w:t>
      </w:r>
    </w:p>
    <w:p w14:paraId="0000003F" w14:textId="77777777" w:rsidR="0065484A" w:rsidRDefault="0065484A">
      <w:pPr>
        <w:spacing w:after="0"/>
        <w:ind w:hanging="2"/>
        <w:jc w:val="center"/>
        <w:rPr>
          <w:rFonts w:ascii="Arial" w:eastAsia="Arial" w:hAnsi="Arial" w:cs="Arial"/>
          <w:sz w:val="24"/>
          <w:szCs w:val="24"/>
        </w:rPr>
      </w:pPr>
    </w:p>
    <w:p w14:paraId="00000040" w14:textId="2325B80B"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3º. </w:t>
      </w:r>
      <w:r>
        <w:rPr>
          <w:rFonts w:ascii="Arial" w:eastAsia="Arial" w:hAnsi="Arial" w:cs="Arial"/>
          <w:sz w:val="24"/>
          <w:szCs w:val="24"/>
        </w:rPr>
        <w:t xml:space="preserve">O Capítulo DeMolay </w:t>
      </w:r>
      <w:r>
        <w:rPr>
          <w:rFonts w:ascii="Arial" w:eastAsia="Arial" w:hAnsi="Arial" w:cs="Arial"/>
          <w:color w:val="FF0000"/>
          <w:sz w:val="24"/>
          <w:szCs w:val="24"/>
        </w:rPr>
        <w:t>XXX</w:t>
      </w:r>
      <w:r>
        <w:rPr>
          <w:rFonts w:ascii="Arial" w:eastAsia="Arial" w:hAnsi="Arial" w:cs="Arial"/>
          <w:sz w:val="24"/>
          <w:szCs w:val="24"/>
        </w:rPr>
        <w:t xml:space="preserve"> nº </w:t>
      </w:r>
      <w:r>
        <w:rPr>
          <w:rFonts w:ascii="Arial" w:eastAsia="Arial" w:hAnsi="Arial" w:cs="Arial"/>
          <w:color w:val="FF0000"/>
          <w:sz w:val="24"/>
          <w:szCs w:val="24"/>
        </w:rPr>
        <w:t>XX</w:t>
      </w:r>
      <w:r>
        <w:rPr>
          <w:rFonts w:ascii="Arial" w:eastAsia="Arial" w:hAnsi="Arial" w:cs="Arial"/>
          <w:sz w:val="24"/>
          <w:szCs w:val="24"/>
        </w:rPr>
        <w:t xml:space="preserve">, patrocinado pelo (a) </w:t>
      </w:r>
      <w:r>
        <w:rPr>
          <w:rFonts w:ascii="Arial" w:eastAsia="Arial" w:hAnsi="Arial" w:cs="Arial"/>
          <w:color w:val="FF0000"/>
          <w:sz w:val="24"/>
          <w:szCs w:val="24"/>
        </w:rPr>
        <w:t>XXX</w:t>
      </w:r>
      <w:r>
        <w:rPr>
          <w:rFonts w:ascii="Arial" w:eastAsia="Arial" w:hAnsi="Arial" w:cs="Arial"/>
          <w:sz w:val="24"/>
          <w:szCs w:val="24"/>
        </w:rPr>
        <w:t xml:space="preserve">, doravante aqui denominado simplesmente CAPÍTULO, fundado em </w:t>
      </w:r>
      <w:r>
        <w:rPr>
          <w:rFonts w:ascii="Arial" w:eastAsia="Arial" w:hAnsi="Arial" w:cs="Arial"/>
          <w:color w:val="FF0000"/>
          <w:sz w:val="24"/>
          <w:szCs w:val="24"/>
        </w:rPr>
        <w:t>XXX</w:t>
      </w:r>
      <w:r>
        <w:rPr>
          <w:rFonts w:ascii="Arial" w:eastAsia="Arial" w:hAnsi="Arial" w:cs="Arial"/>
          <w:sz w:val="24"/>
          <w:szCs w:val="24"/>
        </w:rPr>
        <w:t xml:space="preserve"> e instalado em </w:t>
      </w:r>
      <w:r>
        <w:rPr>
          <w:rFonts w:ascii="Arial" w:eastAsia="Arial" w:hAnsi="Arial" w:cs="Arial"/>
          <w:color w:val="FF0000"/>
          <w:sz w:val="24"/>
          <w:szCs w:val="24"/>
        </w:rPr>
        <w:t>XXX</w:t>
      </w:r>
      <w:r>
        <w:rPr>
          <w:rFonts w:ascii="Arial" w:eastAsia="Arial" w:hAnsi="Arial" w:cs="Arial"/>
          <w:sz w:val="24"/>
          <w:szCs w:val="24"/>
        </w:rPr>
        <w:t>, sendo uma associação sem fins lucrativos de duração indeterminada, obedecerá as disposições legais do Supremo Conselho DeMolay Brasil, do Grande Conselho da Ordem DeMolay para o Estado de Minas Gerais e deste Estatuto Social.</w:t>
      </w:r>
    </w:p>
    <w:p w14:paraId="00000041" w14:textId="77777777" w:rsidR="0065484A" w:rsidRDefault="0065484A">
      <w:pPr>
        <w:spacing w:after="0"/>
        <w:ind w:hanging="2"/>
        <w:jc w:val="both"/>
        <w:rPr>
          <w:rFonts w:ascii="Arial" w:eastAsia="Arial" w:hAnsi="Arial" w:cs="Arial"/>
          <w:sz w:val="24"/>
          <w:szCs w:val="24"/>
        </w:rPr>
      </w:pPr>
    </w:p>
    <w:p w14:paraId="00000042"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lastRenderedPageBreak/>
        <w:t>§ 1º -</w:t>
      </w:r>
      <w:r>
        <w:rPr>
          <w:rFonts w:ascii="Arial" w:eastAsia="Arial" w:hAnsi="Arial" w:cs="Arial"/>
          <w:sz w:val="24"/>
          <w:szCs w:val="24"/>
        </w:rPr>
        <w:t xml:space="preserve"> O Capítulo não remunera, nem concede vantagens ou benefícios por qualquer forma ou título, a seus diretores, sócios, conselheiros, instituidores, benfeitores ou equivalentes.</w:t>
      </w:r>
    </w:p>
    <w:p w14:paraId="00000045" w14:textId="77777777" w:rsidR="0065484A" w:rsidRDefault="0065484A" w:rsidP="006B375D">
      <w:pPr>
        <w:spacing w:after="0"/>
        <w:ind w:firstLine="0"/>
        <w:jc w:val="both"/>
        <w:rPr>
          <w:rFonts w:ascii="Arial" w:eastAsia="Arial" w:hAnsi="Arial" w:cs="Arial"/>
          <w:sz w:val="24"/>
          <w:szCs w:val="24"/>
        </w:rPr>
      </w:pPr>
    </w:p>
    <w:p w14:paraId="00000046" w14:textId="07650238" w:rsidR="0065484A" w:rsidRDefault="006B375D">
      <w:pPr>
        <w:spacing w:after="0"/>
        <w:ind w:hanging="2"/>
        <w:jc w:val="both"/>
        <w:rPr>
          <w:rFonts w:ascii="Arial" w:eastAsia="Arial" w:hAnsi="Arial" w:cs="Arial"/>
          <w:sz w:val="24"/>
          <w:szCs w:val="24"/>
        </w:rPr>
      </w:pPr>
      <w:r>
        <w:rPr>
          <w:rFonts w:ascii="Arial" w:eastAsia="Arial" w:hAnsi="Arial" w:cs="Arial"/>
          <w:b/>
          <w:sz w:val="24"/>
          <w:szCs w:val="24"/>
        </w:rPr>
        <w:t>§ 2</w:t>
      </w:r>
      <w:r w:rsidR="001022F3">
        <w:rPr>
          <w:rFonts w:ascii="Arial" w:eastAsia="Arial" w:hAnsi="Arial" w:cs="Arial"/>
          <w:b/>
          <w:sz w:val="24"/>
          <w:szCs w:val="24"/>
        </w:rPr>
        <w:t>º</w:t>
      </w:r>
      <w:r w:rsidR="001022F3">
        <w:rPr>
          <w:rFonts w:ascii="Arial" w:eastAsia="Arial" w:hAnsi="Arial" w:cs="Arial"/>
          <w:sz w:val="24"/>
          <w:szCs w:val="24"/>
        </w:rPr>
        <w:t xml:space="preserve"> </w:t>
      </w:r>
      <w:r w:rsidR="001022F3">
        <w:rPr>
          <w:rFonts w:ascii="Arial" w:eastAsia="Arial" w:hAnsi="Arial" w:cs="Arial"/>
          <w:b/>
          <w:sz w:val="24"/>
          <w:szCs w:val="24"/>
        </w:rPr>
        <w:t>-</w:t>
      </w:r>
      <w:r w:rsidR="001022F3">
        <w:rPr>
          <w:rFonts w:ascii="Arial" w:eastAsia="Arial" w:hAnsi="Arial" w:cs="Arial"/>
          <w:sz w:val="24"/>
          <w:szCs w:val="24"/>
        </w:rPr>
        <w:t xml:space="preserve"> O Capítulo obrigatoriamente será patrocinado por um corpo maçônico regular nos termos e na forma estabelecidos pela legislação do Supremo Conselho e do Grande Conselho.</w:t>
      </w:r>
    </w:p>
    <w:p w14:paraId="00000047" w14:textId="77777777" w:rsidR="0065484A" w:rsidRDefault="0065484A">
      <w:pPr>
        <w:spacing w:after="0"/>
        <w:ind w:hanging="2"/>
        <w:jc w:val="both"/>
        <w:rPr>
          <w:rFonts w:ascii="Arial" w:eastAsia="Arial" w:hAnsi="Arial" w:cs="Arial"/>
          <w:sz w:val="24"/>
          <w:szCs w:val="24"/>
        </w:rPr>
      </w:pPr>
    </w:p>
    <w:p w14:paraId="00000048" w14:textId="1615C988"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4º - </w:t>
      </w:r>
      <w:r>
        <w:rPr>
          <w:rFonts w:ascii="Arial" w:eastAsia="Arial" w:hAnsi="Arial" w:cs="Arial"/>
          <w:sz w:val="24"/>
          <w:szCs w:val="24"/>
        </w:rPr>
        <w:t xml:space="preserve">O Capítulo será sediado na Cidade de </w:t>
      </w:r>
      <w:r>
        <w:rPr>
          <w:rFonts w:ascii="Arial" w:eastAsia="Arial" w:hAnsi="Arial" w:cs="Arial"/>
          <w:color w:val="FF0000"/>
          <w:sz w:val="24"/>
          <w:szCs w:val="24"/>
        </w:rPr>
        <w:t>XXX</w:t>
      </w:r>
      <w:r>
        <w:rPr>
          <w:rFonts w:ascii="Arial" w:eastAsia="Arial" w:hAnsi="Arial" w:cs="Arial"/>
          <w:sz w:val="24"/>
          <w:szCs w:val="24"/>
        </w:rPr>
        <w:t xml:space="preserve">, Estado </w:t>
      </w:r>
      <w:r>
        <w:rPr>
          <w:rFonts w:ascii="Arial" w:eastAsia="Arial" w:hAnsi="Arial" w:cs="Arial"/>
          <w:color w:val="FF0000"/>
          <w:sz w:val="24"/>
          <w:szCs w:val="24"/>
        </w:rPr>
        <w:t>XXX</w:t>
      </w:r>
      <w:r>
        <w:rPr>
          <w:rFonts w:ascii="Arial" w:eastAsia="Arial" w:hAnsi="Arial" w:cs="Arial"/>
          <w:sz w:val="24"/>
          <w:szCs w:val="24"/>
        </w:rPr>
        <w:t xml:space="preserve">, situado à Rua </w:t>
      </w:r>
      <w:r>
        <w:rPr>
          <w:rFonts w:ascii="Arial" w:eastAsia="Arial" w:hAnsi="Arial" w:cs="Arial"/>
          <w:color w:val="FF0000"/>
          <w:sz w:val="24"/>
          <w:szCs w:val="24"/>
        </w:rPr>
        <w:t>XXX</w:t>
      </w:r>
      <w:r>
        <w:rPr>
          <w:rFonts w:ascii="Arial" w:eastAsia="Arial" w:hAnsi="Arial" w:cs="Arial"/>
          <w:sz w:val="24"/>
          <w:szCs w:val="24"/>
        </w:rPr>
        <w:t xml:space="preserve">, nº </w:t>
      </w:r>
      <w:r>
        <w:rPr>
          <w:rFonts w:ascii="Arial" w:eastAsia="Arial" w:hAnsi="Arial" w:cs="Arial"/>
          <w:color w:val="FF0000"/>
          <w:sz w:val="24"/>
          <w:szCs w:val="24"/>
        </w:rPr>
        <w:t>XXX</w:t>
      </w:r>
      <w:r>
        <w:rPr>
          <w:rFonts w:ascii="Arial" w:eastAsia="Arial" w:hAnsi="Arial" w:cs="Arial"/>
          <w:sz w:val="24"/>
          <w:szCs w:val="24"/>
        </w:rPr>
        <w:t xml:space="preserve">, Bairro </w:t>
      </w:r>
      <w:r>
        <w:rPr>
          <w:rFonts w:ascii="Arial" w:eastAsia="Arial" w:hAnsi="Arial" w:cs="Arial"/>
          <w:color w:val="FF0000"/>
          <w:sz w:val="24"/>
          <w:szCs w:val="24"/>
        </w:rPr>
        <w:t>XXX</w:t>
      </w:r>
      <w:r>
        <w:rPr>
          <w:rFonts w:ascii="Arial" w:eastAsia="Arial" w:hAnsi="Arial" w:cs="Arial"/>
          <w:sz w:val="24"/>
          <w:szCs w:val="24"/>
        </w:rPr>
        <w:t xml:space="preserve">, CEP: </w:t>
      </w:r>
      <w:r>
        <w:rPr>
          <w:rFonts w:ascii="Arial" w:eastAsia="Arial" w:hAnsi="Arial" w:cs="Arial"/>
          <w:color w:val="FF0000"/>
          <w:sz w:val="24"/>
          <w:szCs w:val="24"/>
        </w:rPr>
        <w:t>XXX</w:t>
      </w:r>
      <w:r>
        <w:rPr>
          <w:rFonts w:ascii="Arial" w:eastAsia="Arial" w:hAnsi="Arial" w:cs="Arial"/>
          <w:sz w:val="24"/>
          <w:szCs w:val="24"/>
        </w:rPr>
        <w:t>,</w:t>
      </w:r>
    </w:p>
    <w:p w14:paraId="00000049" w14:textId="77777777" w:rsidR="0065484A" w:rsidRDefault="0065484A">
      <w:pPr>
        <w:spacing w:after="0"/>
        <w:ind w:firstLine="0"/>
        <w:jc w:val="both"/>
      </w:pPr>
    </w:p>
    <w:p w14:paraId="0000004A" w14:textId="3280E674"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5° - </w:t>
      </w:r>
      <w:r>
        <w:rPr>
          <w:rFonts w:ascii="Arial" w:eastAsia="Arial" w:hAnsi="Arial" w:cs="Arial"/>
          <w:sz w:val="24"/>
          <w:szCs w:val="24"/>
        </w:rPr>
        <w:t xml:space="preserve">O Capítulo </w:t>
      </w:r>
      <w:r>
        <w:rPr>
          <w:rFonts w:ascii="Arial" w:eastAsia="Arial" w:hAnsi="Arial" w:cs="Arial"/>
          <w:color w:val="FF0000"/>
          <w:sz w:val="24"/>
          <w:szCs w:val="24"/>
        </w:rPr>
        <w:t>XXX</w:t>
      </w:r>
      <w:r>
        <w:rPr>
          <w:rFonts w:ascii="Arial" w:eastAsia="Arial" w:hAnsi="Arial" w:cs="Arial"/>
          <w:sz w:val="24"/>
          <w:szCs w:val="24"/>
        </w:rPr>
        <w:t xml:space="preserve"> nº </w:t>
      </w:r>
      <w:r>
        <w:rPr>
          <w:rFonts w:ascii="Arial" w:eastAsia="Arial" w:hAnsi="Arial" w:cs="Arial"/>
          <w:color w:val="FF0000"/>
          <w:sz w:val="24"/>
          <w:szCs w:val="24"/>
        </w:rPr>
        <w:t>XXX</w:t>
      </w:r>
      <w:r>
        <w:rPr>
          <w:rFonts w:ascii="Arial" w:eastAsia="Arial" w:hAnsi="Arial" w:cs="Arial"/>
          <w:sz w:val="24"/>
          <w:szCs w:val="24"/>
        </w:rPr>
        <w:t>, é composto por jovens do sexo masculino com idade entre 12 anos completos e 21 anos incompletos, possuindo como finalidades:</w:t>
      </w:r>
    </w:p>
    <w:p w14:paraId="0000004B" w14:textId="77777777" w:rsidR="0065484A" w:rsidRDefault="0065484A">
      <w:pPr>
        <w:spacing w:after="0"/>
        <w:ind w:hanging="2"/>
        <w:jc w:val="both"/>
        <w:rPr>
          <w:rFonts w:ascii="Arial" w:eastAsia="Arial" w:hAnsi="Arial" w:cs="Arial"/>
          <w:sz w:val="24"/>
          <w:szCs w:val="24"/>
        </w:rPr>
      </w:pPr>
    </w:p>
    <w:p w14:paraId="0000004C"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A construção do caráter para formação de melhores cidadãos;</w:t>
      </w:r>
    </w:p>
    <w:p w14:paraId="0000004D" w14:textId="77777777" w:rsidR="0065484A" w:rsidRDefault="0065484A">
      <w:pPr>
        <w:spacing w:after="0"/>
        <w:ind w:hanging="2"/>
        <w:jc w:val="both"/>
        <w:rPr>
          <w:rFonts w:ascii="Arial" w:eastAsia="Arial" w:hAnsi="Arial" w:cs="Arial"/>
          <w:sz w:val="24"/>
          <w:szCs w:val="24"/>
        </w:rPr>
      </w:pPr>
    </w:p>
    <w:p w14:paraId="0000004E"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O aperfeiçoamento moral e intelectual de seus membros;</w:t>
      </w:r>
    </w:p>
    <w:p w14:paraId="0000004F" w14:textId="77777777" w:rsidR="0065484A" w:rsidRDefault="0065484A">
      <w:pPr>
        <w:spacing w:after="0"/>
        <w:ind w:hanging="2"/>
        <w:jc w:val="both"/>
        <w:rPr>
          <w:rFonts w:ascii="Arial" w:eastAsia="Arial" w:hAnsi="Arial" w:cs="Arial"/>
          <w:sz w:val="24"/>
          <w:szCs w:val="24"/>
        </w:rPr>
      </w:pPr>
    </w:p>
    <w:p w14:paraId="00000050"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Incentivar a prática das Sete Virtudes Cardeais de um DeMolay: Amor Filial, Reverência pelas Coisas Sagradas, Cortesia, Companheirismo, Fidelidade, Pureza e Patriotismo;</w:t>
      </w:r>
    </w:p>
    <w:p w14:paraId="00000051" w14:textId="77777777" w:rsidR="0065484A" w:rsidRDefault="0065484A">
      <w:pPr>
        <w:spacing w:after="0"/>
        <w:ind w:hanging="2"/>
        <w:jc w:val="both"/>
        <w:rPr>
          <w:rFonts w:ascii="Arial" w:eastAsia="Arial" w:hAnsi="Arial" w:cs="Arial"/>
          <w:sz w:val="24"/>
          <w:szCs w:val="24"/>
        </w:rPr>
      </w:pPr>
    </w:p>
    <w:p w14:paraId="00000052"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Promover um fórum para a livre discussão de assuntos de interesse público;</w:t>
      </w:r>
    </w:p>
    <w:p w14:paraId="00000053" w14:textId="77777777" w:rsidR="0065484A" w:rsidRDefault="0065484A">
      <w:pPr>
        <w:spacing w:after="0"/>
        <w:ind w:hanging="2"/>
        <w:jc w:val="both"/>
        <w:rPr>
          <w:rFonts w:ascii="Arial" w:eastAsia="Arial" w:hAnsi="Arial" w:cs="Arial"/>
          <w:sz w:val="24"/>
          <w:szCs w:val="24"/>
        </w:rPr>
      </w:pPr>
    </w:p>
    <w:p w14:paraId="00000054"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Incentivar o altruísmo puro, sem benefícios pessoais e/ou financeiros;</w:t>
      </w:r>
    </w:p>
    <w:p w14:paraId="00000055" w14:textId="77777777" w:rsidR="0065484A" w:rsidRDefault="0065484A">
      <w:pPr>
        <w:spacing w:after="0"/>
        <w:ind w:hanging="2"/>
        <w:jc w:val="both"/>
        <w:rPr>
          <w:rFonts w:ascii="Arial" w:eastAsia="Arial" w:hAnsi="Arial" w:cs="Arial"/>
          <w:sz w:val="24"/>
          <w:szCs w:val="24"/>
        </w:rPr>
      </w:pPr>
    </w:p>
    <w:p w14:paraId="00000056"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sz w:val="24"/>
          <w:szCs w:val="24"/>
        </w:rPr>
        <w:t xml:space="preserve"> Estimular a eficiência e promover elevados padrões éticos e profissionais tanto no serviço público quanto nos empreendimentos particulares.</w:t>
      </w:r>
    </w:p>
    <w:p w14:paraId="00000057" w14:textId="77777777" w:rsidR="0065484A" w:rsidRDefault="0065484A">
      <w:pPr>
        <w:spacing w:after="0"/>
        <w:ind w:hanging="2"/>
        <w:jc w:val="both"/>
        <w:rPr>
          <w:rFonts w:ascii="Arial" w:eastAsia="Arial" w:hAnsi="Arial" w:cs="Arial"/>
          <w:sz w:val="24"/>
          <w:szCs w:val="24"/>
        </w:rPr>
      </w:pPr>
    </w:p>
    <w:p w14:paraId="00000058"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Parágrafo único -  </w:t>
      </w:r>
      <w:r>
        <w:rPr>
          <w:rFonts w:ascii="Arial" w:eastAsia="Arial" w:hAnsi="Arial" w:cs="Arial"/>
          <w:sz w:val="24"/>
          <w:szCs w:val="24"/>
        </w:rPr>
        <w:t>No desenvolvimento de suas atividades, o Capítulo não fará qualquer discriminação de raça, cor, sexo ou religião.</w:t>
      </w:r>
    </w:p>
    <w:p w14:paraId="00000059" w14:textId="77777777" w:rsidR="0065484A" w:rsidRDefault="0065484A">
      <w:pPr>
        <w:spacing w:after="0"/>
        <w:ind w:hanging="2"/>
        <w:jc w:val="both"/>
        <w:rPr>
          <w:rFonts w:ascii="Arial" w:eastAsia="Arial" w:hAnsi="Arial" w:cs="Arial"/>
          <w:sz w:val="24"/>
          <w:szCs w:val="24"/>
        </w:rPr>
      </w:pPr>
    </w:p>
    <w:p w14:paraId="0000005A" w14:textId="5AF4CCFF" w:rsidR="0065484A" w:rsidRDefault="006B375D">
      <w:pPr>
        <w:spacing w:after="0"/>
        <w:ind w:hanging="2"/>
        <w:jc w:val="both"/>
        <w:rPr>
          <w:rFonts w:ascii="Arial" w:eastAsia="Arial" w:hAnsi="Arial" w:cs="Arial"/>
          <w:sz w:val="24"/>
          <w:szCs w:val="24"/>
        </w:rPr>
      </w:pPr>
      <w:r>
        <w:rPr>
          <w:rFonts w:ascii="Arial" w:eastAsia="Arial" w:hAnsi="Arial" w:cs="Arial"/>
          <w:b/>
          <w:sz w:val="24"/>
          <w:szCs w:val="24"/>
        </w:rPr>
        <w:t>Art. 6º -</w:t>
      </w:r>
      <w:r w:rsidR="001022F3">
        <w:rPr>
          <w:rFonts w:ascii="Arial" w:eastAsia="Arial" w:hAnsi="Arial" w:cs="Arial"/>
          <w:b/>
          <w:sz w:val="24"/>
          <w:szCs w:val="24"/>
        </w:rPr>
        <w:t xml:space="preserve"> </w:t>
      </w:r>
      <w:r w:rsidR="001022F3">
        <w:rPr>
          <w:rFonts w:ascii="Arial" w:eastAsia="Arial" w:hAnsi="Arial" w:cs="Arial"/>
          <w:sz w:val="24"/>
          <w:szCs w:val="24"/>
        </w:rPr>
        <w:t>O prazo de duração do Capítulo é indeterminado.</w:t>
      </w:r>
    </w:p>
    <w:p w14:paraId="0000005B" w14:textId="77777777" w:rsidR="0065484A" w:rsidRDefault="0065484A">
      <w:pPr>
        <w:spacing w:after="0"/>
        <w:ind w:hanging="2"/>
        <w:jc w:val="both"/>
        <w:rPr>
          <w:rFonts w:ascii="Arial" w:eastAsia="Arial" w:hAnsi="Arial" w:cs="Arial"/>
          <w:sz w:val="24"/>
          <w:szCs w:val="24"/>
        </w:rPr>
      </w:pPr>
      <w:bookmarkStart w:id="6" w:name="_tyjcwt" w:colFirst="0" w:colLast="0"/>
      <w:bookmarkEnd w:id="6"/>
    </w:p>
    <w:p w14:paraId="0000005C"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r>
        <w:rPr>
          <w:rFonts w:ascii="Arial" w:eastAsia="Arial" w:hAnsi="Arial" w:cs="Arial"/>
          <w:b/>
          <w:smallCaps/>
          <w:sz w:val="24"/>
          <w:szCs w:val="24"/>
        </w:rPr>
        <w:t>CAPÍTULO III</w:t>
      </w:r>
    </w:p>
    <w:p w14:paraId="0000005D" w14:textId="77777777" w:rsidR="0065484A" w:rsidRDefault="0065484A">
      <w:pPr>
        <w:spacing w:after="0"/>
        <w:ind w:hanging="2"/>
        <w:jc w:val="center"/>
        <w:rPr>
          <w:rFonts w:ascii="Arial" w:eastAsia="Arial" w:hAnsi="Arial" w:cs="Arial"/>
          <w:sz w:val="24"/>
          <w:szCs w:val="24"/>
        </w:rPr>
      </w:pPr>
      <w:bookmarkStart w:id="7" w:name="_3dy6vkm" w:colFirst="0" w:colLast="0"/>
      <w:bookmarkEnd w:id="7"/>
    </w:p>
    <w:p w14:paraId="0000005E"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r>
        <w:rPr>
          <w:rFonts w:ascii="Arial" w:eastAsia="Arial" w:hAnsi="Arial" w:cs="Arial"/>
          <w:b/>
          <w:smallCaps/>
          <w:sz w:val="24"/>
          <w:szCs w:val="24"/>
        </w:rPr>
        <w:t>DOS MEMBROS</w:t>
      </w:r>
    </w:p>
    <w:p w14:paraId="0000005F" w14:textId="77777777" w:rsidR="0065484A" w:rsidRDefault="0065484A">
      <w:pPr>
        <w:spacing w:after="0"/>
        <w:ind w:hanging="2"/>
        <w:jc w:val="center"/>
        <w:rPr>
          <w:rFonts w:ascii="Arial" w:eastAsia="Arial" w:hAnsi="Arial" w:cs="Arial"/>
          <w:sz w:val="24"/>
          <w:szCs w:val="24"/>
        </w:rPr>
      </w:pPr>
    </w:p>
    <w:p w14:paraId="00000060" w14:textId="46ACF69B"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w:t>
      </w:r>
      <w:r w:rsidRPr="00F268AD">
        <w:rPr>
          <w:rFonts w:ascii="Arial" w:eastAsia="Arial" w:hAnsi="Arial" w:cs="Arial"/>
          <w:b/>
          <w:sz w:val="24"/>
          <w:szCs w:val="24"/>
        </w:rPr>
        <w:t>7</w:t>
      </w:r>
      <w:r>
        <w:rPr>
          <w:rFonts w:ascii="Arial" w:eastAsia="Arial" w:hAnsi="Arial" w:cs="Arial"/>
          <w:b/>
          <w:sz w:val="24"/>
          <w:szCs w:val="24"/>
        </w:rPr>
        <w:t>º -</w:t>
      </w:r>
      <w:r>
        <w:rPr>
          <w:rFonts w:ascii="Arial" w:eastAsia="Arial" w:hAnsi="Arial" w:cs="Arial"/>
          <w:sz w:val="24"/>
          <w:szCs w:val="24"/>
        </w:rPr>
        <w:t xml:space="preserve"> O Capítulo compõe-se de número ilimitado de membros, admitidos conforme legislação e procedimentos ritualísticos em vigor pelo Supremo Conselho e o Grande Conselho.</w:t>
      </w:r>
    </w:p>
    <w:p w14:paraId="00000061" w14:textId="77777777" w:rsidR="0065484A" w:rsidRDefault="0065484A">
      <w:pPr>
        <w:spacing w:after="0"/>
        <w:ind w:hanging="2"/>
        <w:jc w:val="both"/>
        <w:rPr>
          <w:rFonts w:ascii="Arial" w:eastAsia="Arial" w:hAnsi="Arial" w:cs="Arial"/>
          <w:sz w:val="24"/>
          <w:szCs w:val="24"/>
        </w:rPr>
      </w:pPr>
    </w:p>
    <w:p w14:paraId="00000062" w14:textId="233208C1"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8º -</w:t>
      </w:r>
      <w:r>
        <w:rPr>
          <w:rFonts w:ascii="Arial" w:eastAsia="Arial" w:hAnsi="Arial" w:cs="Arial"/>
          <w:sz w:val="24"/>
          <w:szCs w:val="24"/>
        </w:rPr>
        <w:t xml:space="preserve"> Serão admitidos a iniciar no Capítulo jovens do sexo masculino com 12 (doze) anos completos e 21 (vinte e um) anos incompletos que:</w:t>
      </w:r>
    </w:p>
    <w:p w14:paraId="00000063" w14:textId="77777777" w:rsidR="0065484A" w:rsidRDefault="0065484A">
      <w:pPr>
        <w:spacing w:after="0"/>
        <w:ind w:hanging="2"/>
        <w:jc w:val="both"/>
        <w:rPr>
          <w:rFonts w:ascii="Arial" w:eastAsia="Arial" w:hAnsi="Arial" w:cs="Arial"/>
          <w:sz w:val="24"/>
          <w:szCs w:val="24"/>
        </w:rPr>
      </w:pPr>
    </w:p>
    <w:p w14:paraId="00000064"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Professem a crença em um Princípio Criador;</w:t>
      </w:r>
    </w:p>
    <w:p w14:paraId="00000065" w14:textId="77777777" w:rsidR="0065484A" w:rsidRDefault="0065484A">
      <w:pPr>
        <w:spacing w:after="0"/>
        <w:ind w:hanging="2"/>
        <w:jc w:val="both"/>
        <w:rPr>
          <w:rFonts w:ascii="Arial" w:eastAsia="Arial" w:hAnsi="Arial" w:cs="Arial"/>
          <w:sz w:val="24"/>
          <w:szCs w:val="24"/>
        </w:rPr>
      </w:pPr>
    </w:p>
    <w:p w14:paraId="00000066"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Firmem lealdade a seu País, prestando reverência aos símbolos nacionais;</w:t>
      </w:r>
    </w:p>
    <w:p w14:paraId="69D00280" w14:textId="77777777" w:rsidR="001022F3" w:rsidRDefault="001022F3">
      <w:pPr>
        <w:spacing w:after="0"/>
        <w:ind w:hanging="2"/>
        <w:jc w:val="both"/>
        <w:rPr>
          <w:rFonts w:ascii="Arial" w:eastAsia="Arial" w:hAnsi="Arial" w:cs="Arial"/>
          <w:sz w:val="24"/>
          <w:szCs w:val="24"/>
        </w:rPr>
      </w:pPr>
    </w:p>
    <w:p w14:paraId="0000006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Busquem o melhoramento individual e a prática da ética e moral;</w:t>
      </w:r>
    </w:p>
    <w:p w14:paraId="00000068" w14:textId="77777777" w:rsidR="0065484A" w:rsidRDefault="0065484A">
      <w:pPr>
        <w:spacing w:after="0"/>
        <w:ind w:hanging="2"/>
        <w:jc w:val="both"/>
        <w:rPr>
          <w:rFonts w:ascii="Arial" w:eastAsia="Arial" w:hAnsi="Arial" w:cs="Arial"/>
          <w:sz w:val="24"/>
          <w:szCs w:val="24"/>
        </w:rPr>
      </w:pPr>
    </w:p>
    <w:p w14:paraId="00000069"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Prometam que as sete virtudes cardeais acompanham seus pensamentos, palavras e ações;</w:t>
      </w:r>
    </w:p>
    <w:p w14:paraId="0000006A" w14:textId="77777777" w:rsidR="0065484A" w:rsidRDefault="0065484A">
      <w:pPr>
        <w:spacing w:after="0"/>
        <w:ind w:hanging="2"/>
        <w:jc w:val="both"/>
        <w:rPr>
          <w:rFonts w:ascii="Arial" w:eastAsia="Arial" w:hAnsi="Arial" w:cs="Arial"/>
          <w:sz w:val="24"/>
          <w:szCs w:val="24"/>
        </w:rPr>
      </w:pPr>
    </w:p>
    <w:p w14:paraId="0000006B"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Aceitem a filosofia da Fraternidade Universal entre os homens e a nobreza de caráter exemplificado pela vida e morte de Jacques DeMolay, último Grão-Mestre da Ordem dos Templários.</w:t>
      </w:r>
    </w:p>
    <w:p w14:paraId="0000006C" w14:textId="77777777" w:rsidR="0065484A" w:rsidRDefault="0065484A">
      <w:pPr>
        <w:spacing w:after="0"/>
        <w:ind w:hanging="2"/>
        <w:jc w:val="both"/>
        <w:rPr>
          <w:rFonts w:ascii="Arial" w:eastAsia="Arial" w:hAnsi="Arial" w:cs="Arial"/>
          <w:sz w:val="24"/>
          <w:szCs w:val="24"/>
        </w:rPr>
      </w:pPr>
    </w:p>
    <w:p w14:paraId="0000006D" w14:textId="32684DE1"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9</w:t>
      </w:r>
      <w:r>
        <w:rPr>
          <w:rFonts w:ascii="Arial" w:eastAsia="Arial" w:hAnsi="Arial" w:cs="Arial"/>
          <w:sz w:val="24"/>
          <w:szCs w:val="24"/>
        </w:rPr>
        <w:t xml:space="preserve"> - Nenhum candidato pode iniciar sem ter previamente efetuado o pagamento das taxas de iniciação, conforme previsto no Regimento Interno do Capítulo.</w:t>
      </w:r>
    </w:p>
    <w:p w14:paraId="0000006E" w14:textId="77777777" w:rsidR="0065484A" w:rsidRDefault="0065484A">
      <w:pPr>
        <w:spacing w:after="0"/>
        <w:ind w:hanging="2"/>
        <w:jc w:val="both"/>
        <w:rPr>
          <w:rFonts w:ascii="Arial" w:eastAsia="Arial" w:hAnsi="Arial" w:cs="Arial"/>
          <w:sz w:val="24"/>
          <w:szCs w:val="24"/>
        </w:rPr>
      </w:pPr>
    </w:p>
    <w:p w14:paraId="0000006F" w14:textId="6C42C215"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10 -</w:t>
      </w:r>
      <w:r>
        <w:rPr>
          <w:rFonts w:ascii="Arial" w:eastAsia="Arial" w:hAnsi="Arial" w:cs="Arial"/>
          <w:sz w:val="24"/>
          <w:szCs w:val="24"/>
        </w:rPr>
        <w:t xml:space="preserve"> Os membros do Capítulo devem agir em sua vida estudantil, profissional, familiar e social de forma que o torne merecedor de respeito, contribuindo para o prestígio da Ordem DeMolay.</w:t>
      </w:r>
    </w:p>
    <w:p w14:paraId="00000070" w14:textId="77777777" w:rsidR="0065484A" w:rsidRDefault="0065484A">
      <w:pPr>
        <w:spacing w:after="0"/>
        <w:ind w:hanging="2"/>
        <w:jc w:val="both"/>
        <w:rPr>
          <w:rFonts w:ascii="Arial" w:eastAsia="Arial" w:hAnsi="Arial" w:cs="Arial"/>
          <w:sz w:val="24"/>
          <w:szCs w:val="24"/>
        </w:rPr>
      </w:pPr>
    </w:p>
    <w:p w14:paraId="00000071" w14:textId="79726583"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11</w:t>
      </w:r>
      <w:r w:rsidR="00F268AD">
        <w:rPr>
          <w:rFonts w:ascii="Arial" w:eastAsia="Arial" w:hAnsi="Arial" w:cs="Arial"/>
          <w:b/>
          <w:sz w:val="24"/>
          <w:szCs w:val="24"/>
        </w:rPr>
        <w:t xml:space="preserve"> - </w:t>
      </w:r>
      <w:r>
        <w:rPr>
          <w:rFonts w:ascii="Arial" w:eastAsia="Arial" w:hAnsi="Arial" w:cs="Arial"/>
          <w:sz w:val="24"/>
          <w:szCs w:val="24"/>
        </w:rPr>
        <w:t>Todo e qualquer Membro do Capítulo tem o direito de frequentar as reuniões e participar das atividades, exceto nas situações previstas na legislação do Supremo Conselho ou do Grande Conselho ou em determinações ritualísticas.</w:t>
      </w:r>
    </w:p>
    <w:p w14:paraId="00000072" w14:textId="77777777" w:rsidR="0065484A" w:rsidRDefault="0065484A">
      <w:pPr>
        <w:spacing w:after="0"/>
        <w:ind w:hanging="2"/>
        <w:jc w:val="both"/>
        <w:rPr>
          <w:rFonts w:ascii="Arial" w:eastAsia="Arial" w:hAnsi="Arial" w:cs="Arial"/>
          <w:sz w:val="24"/>
          <w:szCs w:val="24"/>
        </w:rPr>
      </w:pPr>
    </w:p>
    <w:p w14:paraId="00000073"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§1º.</w:t>
      </w:r>
      <w:r>
        <w:rPr>
          <w:rFonts w:ascii="Arial" w:eastAsia="Arial" w:hAnsi="Arial" w:cs="Arial"/>
          <w:sz w:val="24"/>
          <w:szCs w:val="24"/>
        </w:rPr>
        <w:t xml:space="preserve"> Os membros dividem-se entre </w:t>
      </w:r>
      <w:proofErr w:type="spellStart"/>
      <w:r>
        <w:rPr>
          <w:rFonts w:ascii="Arial" w:eastAsia="Arial" w:hAnsi="Arial" w:cs="Arial"/>
          <w:sz w:val="24"/>
          <w:szCs w:val="24"/>
        </w:rPr>
        <w:t>DeMolays</w:t>
      </w:r>
      <w:proofErr w:type="spellEnd"/>
      <w:r>
        <w:rPr>
          <w:rFonts w:ascii="Arial" w:eastAsia="Arial" w:hAnsi="Arial" w:cs="Arial"/>
          <w:sz w:val="24"/>
          <w:szCs w:val="24"/>
        </w:rPr>
        <w:t xml:space="preserve"> Ativos, Seniores </w:t>
      </w:r>
      <w:proofErr w:type="spellStart"/>
      <w:r>
        <w:rPr>
          <w:rFonts w:ascii="Arial" w:eastAsia="Arial" w:hAnsi="Arial" w:cs="Arial"/>
          <w:sz w:val="24"/>
          <w:szCs w:val="24"/>
        </w:rPr>
        <w:t>DeMolays</w:t>
      </w:r>
      <w:proofErr w:type="spellEnd"/>
      <w:r>
        <w:rPr>
          <w:rFonts w:ascii="Arial" w:eastAsia="Arial" w:hAnsi="Arial" w:cs="Arial"/>
          <w:sz w:val="24"/>
          <w:szCs w:val="24"/>
        </w:rPr>
        <w:t xml:space="preserve"> e Maçons:</w:t>
      </w:r>
    </w:p>
    <w:p w14:paraId="00000074" w14:textId="77777777" w:rsidR="0065484A" w:rsidRDefault="0065484A">
      <w:pPr>
        <w:spacing w:after="0"/>
        <w:ind w:hanging="2"/>
        <w:jc w:val="both"/>
        <w:rPr>
          <w:rFonts w:ascii="Arial" w:eastAsia="Arial" w:hAnsi="Arial" w:cs="Arial"/>
          <w:sz w:val="24"/>
          <w:szCs w:val="24"/>
        </w:rPr>
      </w:pPr>
    </w:p>
    <w:p w14:paraId="0000007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DeMolay Ativo é todo aquele iniciado na Ordem que não atingiu 21 (vinte e um) anos completos;</w:t>
      </w:r>
    </w:p>
    <w:p w14:paraId="00000076" w14:textId="77777777" w:rsidR="0065484A" w:rsidRDefault="0065484A">
      <w:pPr>
        <w:spacing w:after="0"/>
        <w:ind w:hanging="2"/>
        <w:jc w:val="both"/>
        <w:rPr>
          <w:rFonts w:ascii="Arial" w:eastAsia="Arial" w:hAnsi="Arial" w:cs="Arial"/>
          <w:sz w:val="24"/>
          <w:szCs w:val="24"/>
        </w:rPr>
      </w:pPr>
    </w:p>
    <w:p w14:paraId="0000007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Sênior DeMolay é todo aquele iniciado na Ordem que atingiu 21 (vinte e um) anos ou que, antes de ter atingido essa idade, tenha iniciado na Maçonaria;</w:t>
      </w:r>
    </w:p>
    <w:p w14:paraId="00000078" w14:textId="77777777" w:rsidR="0065484A" w:rsidRDefault="0065484A">
      <w:pPr>
        <w:spacing w:after="0"/>
        <w:ind w:hanging="2"/>
        <w:jc w:val="both"/>
        <w:rPr>
          <w:rFonts w:ascii="Arial" w:eastAsia="Arial" w:hAnsi="Arial" w:cs="Arial"/>
          <w:sz w:val="24"/>
          <w:szCs w:val="24"/>
        </w:rPr>
      </w:pPr>
    </w:p>
    <w:p w14:paraId="00000079"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Maçom é todo aquele iniciado na Maçonaria.</w:t>
      </w:r>
    </w:p>
    <w:p w14:paraId="0000007A" w14:textId="77777777" w:rsidR="0065484A" w:rsidRDefault="0065484A">
      <w:pPr>
        <w:spacing w:after="0"/>
        <w:ind w:hanging="2"/>
        <w:jc w:val="both"/>
        <w:rPr>
          <w:rFonts w:ascii="Arial" w:eastAsia="Arial" w:hAnsi="Arial" w:cs="Arial"/>
          <w:sz w:val="24"/>
          <w:szCs w:val="24"/>
        </w:rPr>
      </w:pPr>
    </w:p>
    <w:p w14:paraId="0000007B" w14:textId="34AD58F0"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§1º – </w:t>
      </w:r>
      <w:r>
        <w:rPr>
          <w:rFonts w:ascii="Arial" w:eastAsia="Arial" w:hAnsi="Arial" w:cs="Arial"/>
          <w:sz w:val="24"/>
          <w:szCs w:val="24"/>
        </w:rPr>
        <w:t>O DeMolay que atingir a maioridade terá o prazo de 3 (três) meses para regularizar-se perante o Supremo Conselho, sob pena de ser considerado irregular perante o Capítulo, Supremo Conselho e Grande Conselho.</w:t>
      </w:r>
    </w:p>
    <w:p w14:paraId="0000007D" w14:textId="2087DDA5" w:rsidR="0065484A" w:rsidRDefault="0065484A" w:rsidP="00F268AD">
      <w:pPr>
        <w:spacing w:after="0"/>
        <w:ind w:firstLine="0"/>
        <w:jc w:val="both"/>
        <w:rPr>
          <w:rFonts w:ascii="Arial" w:eastAsia="Arial" w:hAnsi="Arial" w:cs="Arial"/>
          <w:sz w:val="24"/>
          <w:szCs w:val="24"/>
        </w:rPr>
      </w:pPr>
    </w:p>
    <w:p w14:paraId="0000007E" w14:textId="72FAF4A2"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§2º – </w:t>
      </w:r>
      <w:r>
        <w:rPr>
          <w:rFonts w:ascii="Arial" w:eastAsia="Arial" w:hAnsi="Arial" w:cs="Arial"/>
          <w:sz w:val="24"/>
          <w:szCs w:val="24"/>
        </w:rPr>
        <w:t>O DeMolay que atingir a maioridade poderá se filiar perante a Associação DeMolay Alumni Brasil, pelo que é recomendado que tal filiação ocorra até o dia 15 de março do ano subsequente à sua maioridade</w:t>
      </w:r>
    </w:p>
    <w:p w14:paraId="0000007F" w14:textId="77777777" w:rsidR="0065484A" w:rsidRDefault="0065484A">
      <w:pPr>
        <w:spacing w:after="0"/>
        <w:ind w:hanging="2"/>
        <w:jc w:val="both"/>
        <w:rPr>
          <w:rFonts w:ascii="Arial" w:eastAsia="Arial" w:hAnsi="Arial" w:cs="Arial"/>
          <w:sz w:val="24"/>
          <w:szCs w:val="24"/>
        </w:rPr>
      </w:pPr>
    </w:p>
    <w:p w14:paraId="00000080" w14:textId="77777777" w:rsidR="0065484A" w:rsidRDefault="0065484A">
      <w:pPr>
        <w:spacing w:after="0"/>
        <w:ind w:hanging="2"/>
        <w:jc w:val="both"/>
        <w:rPr>
          <w:rFonts w:ascii="Arial" w:eastAsia="Arial" w:hAnsi="Arial" w:cs="Arial"/>
          <w:sz w:val="24"/>
          <w:szCs w:val="24"/>
        </w:rPr>
      </w:pPr>
    </w:p>
    <w:p w14:paraId="00000081" w14:textId="06BDDF8D"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12</w:t>
      </w:r>
      <w:r w:rsidR="00F268AD">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sz w:val="24"/>
          <w:szCs w:val="24"/>
        </w:rPr>
        <w:t>Os membros são obrigados a cumprir e observar o que determinam a legislação cabível do Supremo Conselho, do Grande Conselho e deste Estatuto Social, sob pena das sanções previstas no Código de Ética e Disciplina.</w:t>
      </w:r>
    </w:p>
    <w:p w14:paraId="00000082" w14:textId="77777777" w:rsidR="0065484A" w:rsidRDefault="0065484A">
      <w:pPr>
        <w:spacing w:after="0"/>
        <w:ind w:hanging="2"/>
        <w:jc w:val="both"/>
        <w:rPr>
          <w:rFonts w:ascii="Arial" w:eastAsia="Arial" w:hAnsi="Arial" w:cs="Arial"/>
          <w:sz w:val="24"/>
          <w:szCs w:val="24"/>
        </w:rPr>
      </w:pPr>
    </w:p>
    <w:p w14:paraId="00000083" w14:textId="610C0441"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lastRenderedPageBreak/>
        <w:t>Art. 13</w:t>
      </w:r>
      <w:r w:rsidR="00F268AD">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sz w:val="24"/>
          <w:szCs w:val="24"/>
        </w:rPr>
        <w:t>Os membros Efetivos abrangem DeMolay Ativos que possuam um dos seguintes graus da Ordem DeMolay:</w:t>
      </w:r>
    </w:p>
    <w:p w14:paraId="00000084" w14:textId="77777777" w:rsidR="0065484A" w:rsidRDefault="0065484A">
      <w:pPr>
        <w:spacing w:after="0"/>
        <w:ind w:hanging="2"/>
        <w:jc w:val="both"/>
        <w:rPr>
          <w:rFonts w:ascii="Arial" w:eastAsia="Arial" w:hAnsi="Arial" w:cs="Arial"/>
          <w:sz w:val="24"/>
          <w:szCs w:val="24"/>
        </w:rPr>
      </w:pPr>
    </w:p>
    <w:p w14:paraId="0000008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I - </w:t>
      </w:r>
      <w:r>
        <w:rPr>
          <w:rFonts w:ascii="Arial" w:eastAsia="Arial" w:hAnsi="Arial" w:cs="Arial"/>
          <w:sz w:val="24"/>
          <w:szCs w:val="24"/>
        </w:rPr>
        <w:t>O grau Iniciático é obtido mediante iniciação, em conformidade com as disposições legais e ritualísticas, aos jovens do sexo masculino com idade entre 12 anos completos e 21 anos incompletos, de bons costumes e livres de vícios;</w:t>
      </w:r>
    </w:p>
    <w:p w14:paraId="00000086" w14:textId="77777777" w:rsidR="0065484A" w:rsidRDefault="0065484A">
      <w:pPr>
        <w:spacing w:after="0"/>
        <w:ind w:hanging="2"/>
        <w:jc w:val="both"/>
        <w:rPr>
          <w:rFonts w:ascii="Arial" w:eastAsia="Arial" w:hAnsi="Arial" w:cs="Arial"/>
          <w:sz w:val="24"/>
          <w:szCs w:val="24"/>
        </w:rPr>
      </w:pPr>
    </w:p>
    <w:p w14:paraId="0000008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O grau DeMolay é conferido por elevação ao DeMolay ativo que prestou o exame do juramento do Grau Iniciático.</w:t>
      </w:r>
    </w:p>
    <w:p w14:paraId="0000008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89" w14:textId="77777777" w:rsidR="0065484A" w:rsidRDefault="001022F3">
      <w:pPr>
        <w:spacing w:after="0"/>
        <w:ind w:hanging="2"/>
        <w:jc w:val="both"/>
        <w:rPr>
          <w:rFonts w:ascii="Arial" w:eastAsia="Arial" w:hAnsi="Arial" w:cs="Arial"/>
          <w:color w:val="0D0D0D"/>
          <w:sz w:val="24"/>
          <w:szCs w:val="24"/>
        </w:rPr>
      </w:pPr>
      <w:r>
        <w:rPr>
          <w:rFonts w:ascii="Arial" w:eastAsia="Arial" w:hAnsi="Arial" w:cs="Arial"/>
          <w:b/>
          <w:color w:val="0D0D0D"/>
          <w:sz w:val="24"/>
          <w:szCs w:val="24"/>
        </w:rPr>
        <w:t xml:space="preserve">Parágrafo Único. </w:t>
      </w:r>
      <w:r>
        <w:rPr>
          <w:rFonts w:ascii="Arial" w:eastAsia="Arial" w:hAnsi="Arial" w:cs="Arial"/>
          <w:color w:val="0D0D0D"/>
          <w:sz w:val="24"/>
          <w:szCs w:val="24"/>
        </w:rPr>
        <w:t>O membro que permanecer no grau Iniciático após 12 (doze) meses de sua iniciação se tornará INATIVO e somente poderá voltar a frequentar as atividades capitulares, caso demonstre interesse em elevar no prazo máximo de 06 (seis) meses a partir de seu retorno, sob pena de ser declarado permanentemente INATIVO, devendo ser iniciado um novo processo de restauração do status de DeMolay regular do membro por meio dos procedimentos previstos pelo Supremo Conselho e Grande Conselho.</w:t>
      </w:r>
    </w:p>
    <w:p w14:paraId="0000008A" w14:textId="77777777" w:rsidR="0065484A" w:rsidRDefault="0065484A">
      <w:pPr>
        <w:spacing w:after="0"/>
        <w:ind w:hanging="2"/>
        <w:jc w:val="both"/>
        <w:rPr>
          <w:rFonts w:ascii="Arial" w:eastAsia="Arial" w:hAnsi="Arial" w:cs="Arial"/>
          <w:sz w:val="24"/>
          <w:szCs w:val="24"/>
        </w:rPr>
      </w:pPr>
    </w:p>
    <w:p w14:paraId="0000008B" w14:textId="39A47D08"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1</w:t>
      </w:r>
      <w:r w:rsidR="00F268AD">
        <w:rPr>
          <w:rFonts w:ascii="Arial" w:eastAsia="Arial" w:hAnsi="Arial" w:cs="Arial"/>
          <w:b/>
          <w:sz w:val="24"/>
          <w:szCs w:val="24"/>
        </w:rPr>
        <w:t>4 -</w:t>
      </w:r>
      <w:r>
        <w:rPr>
          <w:rFonts w:ascii="Arial" w:eastAsia="Arial" w:hAnsi="Arial" w:cs="Arial"/>
          <w:b/>
          <w:sz w:val="24"/>
          <w:szCs w:val="24"/>
        </w:rPr>
        <w:t xml:space="preserve"> </w:t>
      </w:r>
      <w:r>
        <w:rPr>
          <w:rFonts w:ascii="Arial" w:eastAsia="Arial" w:hAnsi="Arial" w:cs="Arial"/>
          <w:sz w:val="24"/>
          <w:szCs w:val="24"/>
        </w:rPr>
        <w:t>É obrigatório a todo DeMolay:</w:t>
      </w:r>
    </w:p>
    <w:p w14:paraId="0000008C" w14:textId="77777777" w:rsidR="0065484A" w:rsidRDefault="0065484A">
      <w:pPr>
        <w:spacing w:after="0"/>
        <w:ind w:hanging="2"/>
        <w:jc w:val="both"/>
        <w:rPr>
          <w:rFonts w:ascii="Arial" w:eastAsia="Arial" w:hAnsi="Arial" w:cs="Arial"/>
          <w:sz w:val="24"/>
          <w:szCs w:val="24"/>
        </w:rPr>
      </w:pPr>
    </w:p>
    <w:p w14:paraId="0000008D"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Cumprir fielmente os juramentos prestados bem como toda a legislação da Ordem DeMolay;</w:t>
      </w:r>
    </w:p>
    <w:p w14:paraId="0000008E" w14:textId="77777777" w:rsidR="0065484A" w:rsidRDefault="0065484A">
      <w:pPr>
        <w:spacing w:after="0"/>
        <w:ind w:hanging="2"/>
        <w:jc w:val="both"/>
        <w:rPr>
          <w:rFonts w:ascii="Arial" w:eastAsia="Arial" w:hAnsi="Arial" w:cs="Arial"/>
          <w:sz w:val="24"/>
          <w:szCs w:val="24"/>
        </w:rPr>
      </w:pPr>
    </w:p>
    <w:p w14:paraId="0000008F"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Estar devidamente trajado conforme o ritual;</w:t>
      </w:r>
    </w:p>
    <w:p w14:paraId="00000090" w14:textId="77777777" w:rsidR="0065484A" w:rsidRDefault="0065484A">
      <w:pPr>
        <w:spacing w:after="0"/>
        <w:ind w:hanging="2"/>
        <w:jc w:val="both"/>
        <w:rPr>
          <w:rFonts w:ascii="Arial" w:eastAsia="Arial" w:hAnsi="Arial" w:cs="Arial"/>
          <w:sz w:val="24"/>
          <w:szCs w:val="24"/>
        </w:rPr>
      </w:pPr>
    </w:p>
    <w:p w14:paraId="00000091"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Quando assumir cargo ritualístico, desempenhá-lo com disciplina e organização, obedecendo as formalidades;</w:t>
      </w:r>
    </w:p>
    <w:p w14:paraId="00000092" w14:textId="77777777" w:rsidR="0065484A" w:rsidRDefault="0065484A">
      <w:pPr>
        <w:spacing w:after="0"/>
        <w:ind w:hanging="2"/>
        <w:jc w:val="both"/>
        <w:rPr>
          <w:rFonts w:ascii="Arial" w:eastAsia="Arial" w:hAnsi="Arial" w:cs="Arial"/>
          <w:sz w:val="24"/>
          <w:szCs w:val="24"/>
        </w:rPr>
      </w:pPr>
    </w:p>
    <w:p w14:paraId="00000093"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Comportar-se dignamente em reuniões ritualísticas e/ou administrativas, respeitando e contribuindo para o bom andamento dos trabalhos;</w:t>
      </w:r>
    </w:p>
    <w:p w14:paraId="00000094" w14:textId="77777777" w:rsidR="0065484A" w:rsidRDefault="0065484A">
      <w:pPr>
        <w:spacing w:after="0"/>
        <w:ind w:hanging="2"/>
        <w:jc w:val="both"/>
        <w:rPr>
          <w:rFonts w:ascii="Arial" w:eastAsia="Arial" w:hAnsi="Arial" w:cs="Arial"/>
          <w:sz w:val="24"/>
          <w:szCs w:val="24"/>
        </w:rPr>
      </w:pPr>
    </w:p>
    <w:p w14:paraId="0000009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Ostentar conduta digna de um DeMolay em todo e qualquer ambiente que frequentar;</w:t>
      </w:r>
    </w:p>
    <w:p w14:paraId="00000096" w14:textId="77777777" w:rsidR="0065484A" w:rsidRDefault="0065484A">
      <w:pPr>
        <w:spacing w:after="0"/>
        <w:ind w:hanging="2"/>
        <w:jc w:val="both"/>
        <w:rPr>
          <w:rFonts w:ascii="Arial" w:eastAsia="Arial" w:hAnsi="Arial" w:cs="Arial"/>
          <w:sz w:val="24"/>
          <w:szCs w:val="24"/>
        </w:rPr>
      </w:pPr>
    </w:p>
    <w:p w14:paraId="0000009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sz w:val="24"/>
          <w:szCs w:val="24"/>
        </w:rPr>
        <w:t xml:space="preserve"> Cumprir as determinações emanadas de autoridades legalmente constituídas da Ordem DeMolay;</w:t>
      </w:r>
    </w:p>
    <w:p w14:paraId="00000098" w14:textId="77777777" w:rsidR="0065484A" w:rsidRDefault="0065484A">
      <w:pPr>
        <w:spacing w:after="0"/>
        <w:ind w:hanging="2"/>
        <w:jc w:val="both"/>
        <w:rPr>
          <w:rFonts w:ascii="Arial" w:eastAsia="Arial" w:hAnsi="Arial" w:cs="Arial"/>
          <w:sz w:val="24"/>
          <w:szCs w:val="24"/>
        </w:rPr>
      </w:pPr>
    </w:p>
    <w:p w14:paraId="00000099"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 –</w:t>
      </w:r>
      <w:r>
        <w:rPr>
          <w:rFonts w:ascii="Arial" w:eastAsia="Arial" w:hAnsi="Arial" w:cs="Arial"/>
          <w:sz w:val="24"/>
          <w:szCs w:val="24"/>
        </w:rPr>
        <w:t xml:space="preserve"> Pautar sua conduta segundo as Sete Virtudes Cardeais de um DeMolay;</w:t>
      </w:r>
    </w:p>
    <w:p w14:paraId="0000009A" w14:textId="77777777" w:rsidR="0065484A" w:rsidRDefault="0065484A">
      <w:pPr>
        <w:spacing w:after="0"/>
        <w:ind w:hanging="2"/>
        <w:jc w:val="both"/>
        <w:rPr>
          <w:rFonts w:ascii="Arial" w:eastAsia="Arial" w:hAnsi="Arial" w:cs="Arial"/>
          <w:sz w:val="24"/>
          <w:szCs w:val="24"/>
        </w:rPr>
      </w:pPr>
    </w:p>
    <w:p w14:paraId="0000009B"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VIII –</w:t>
      </w:r>
      <w:r>
        <w:rPr>
          <w:rFonts w:ascii="Arial" w:eastAsia="Arial" w:hAnsi="Arial" w:cs="Arial"/>
          <w:sz w:val="24"/>
          <w:szCs w:val="24"/>
        </w:rPr>
        <w:t xml:space="preserve"> Manter fiel observância aos dias obrigatórios como datas marcantes.</w:t>
      </w:r>
    </w:p>
    <w:p w14:paraId="0000009C" w14:textId="77777777" w:rsidR="0065484A" w:rsidRDefault="0065484A">
      <w:pPr>
        <w:spacing w:after="0"/>
        <w:ind w:hanging="2"/>
        <w:jc w:val="both"/>
        <w:rPr>
          <w:rFonts w:ascii="Arial" w:eastAsia="Arial" w:hAnsi="Arial" w:cs="Arial"/>
          <w:sz w:val="24"/>
          <w:szCs w:val="24"/>
        </w:rPr>
      </w:pPr>
    </w:p>
    <w:p w14:paraId="0000009D" w14:textId="1E663D00"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15</w:t>
      </w:r>
      <w:r w:rsidR="00F268AD">
        <w:rPr>
          <w:rFonts w:ascii="Arial" w:eastAsia="Arial" w:hAnsi="Arial" w:cs="Arial"/>
          <w:b/>
          <w:sz w:val="24"/>
          <w:szCs w:val="24"/>
        </w:rPr>
        <w:t xml:space="preserve"> -</w:t>
      </w:r>
      <w:r>
        <w:rPr>
          <w:rFonts w:ascii="Arial" w:eastAsia="Arial" w:hAnsi="Arial" w:cs="Arial"/>
          <w:sz w:val="24"/>
          <w:szCs w:val="24"/>
        </w:rPr>
        <w:t xml:space="preserve"> É garantido a todo membro:</w:t>
      </w:r>
    </w:p>
    <w:p w14:paraId="0000009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9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Ser respeitado e tratado, dentro e fora da sala capitular, com gentileza, cordialidade e fraternidade;</w:t>
      </w:r>
    </w:p>
    <w:p w14:paraId="000000A0"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ab/>
      </w:r>
    </w:p>
    <w:p w14:paraId="000000A1"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lastRenderedPageBreak/>
        <w:t>II –</w:t>
      </w:r>
      <w:r>
        <w:rPr>
          <w:rFonts w:ascii="Arial" w:eastAsia="Arial" w:hAnsi="Arial" w:cs="Arial"/>
          <w:sz w:val="24"/>
          <w:szCs w:val="24"/>
        </w:rPr>
        <w:t xml:space="preserve"> Expor suas ideias, submetê-las a votação e ser ouvido nas reuniões ou em qualquer outro Capítulo;</w:t>
      </w:r>
    </w:p>
    <w:p w14:paraId="000000A2"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ab/>
      </w:r>
    </w:p>
    <w:p w14:paraId="000000A3"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Participar dos eventos da Ordem DeMolay;</w:t>
      </w:r>
    </w:p>
    <w:p w14:paraId="000000A4"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A5"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Indicar candidatos aptos a iniciar no Capítulo;</w:t>
      </w:r>
    </w:p>
    <w:p w14:paraId="000000A6"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A7"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xml:space="preserve">V – </w:t>
      </w:r>
      <w:r>
        <w:rPr>
          <w:rFonts w:ascii="Arial" w:eastAsia="Arial" w:hAnsi="Arial" w:cs="Arial"/>
          <w:sz w:val="24"/>
          <w:szCs w:val="24"/>
        </w:rPr>
        <w:t>Exercer ampla defesa e contraditório com todos os recursos legais inerentes quando imputada infração prevista no Código de Ética e Disciplina.</w:t>
      </w:r>
    </w:p>
    <w:p w14:paraId="000000A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bookmarkStart w:id="8" w:name="_1t3h5sf" w:colFirst="0" w:colLast="0"/>
      <w:bookmarkEnd w:id="8"/>
    </w:p>
    <w:p w14:paraId="000000A9"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r>
        <w:rPr>
          <w:rFonts w:ascii="Arial" w:eastAsia="Arial" w:hAnsi="Arial" w:cs="Arial"/>
          <w:b/>
          <w:smallCaps/>
          <w:sz w:val="24"/>
          <w:szCs w:val="24"/>
        </w:rPr>
        <w:t>CAPÍTULO IV</w:t>
      </w:r>
    </w:p>
    <w:p w14:paraId="000000AA"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bookmarkStart w:id="9" w:name="_4d34og8" w:colFirst="0" w:colLast="0"/>
      <w:bookmarkEnd w:id="9"/>
    </w:p>
    <w:p w14:paraId="000000AB"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r>
        <w:rPr>
          <w:rFonts w:ascii="Arial" w:eastAsia="Arial" w:hAnsi="Arial" w:cs="Arial"/>
          <w:b/>
          <w:smallCaps/>
          <w:sz w:val="24"/>
          <w:szCs w:val="24"/>
        </w:rPr>
        <w:t>DA ADMINISTRAÇÃO</w:t>
      </w:r>
    </w:p>
    <w:p w14:paraId="000000A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AD" w14:textId="533EF2A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16 –</w:t>
      </w:r>
      <w:r>
        <w:rPr>
          <w:rFonts w:ascii="Arial" w:eastAsia="Arial" w:hAnsi="Arial" w:cs="Arial"/>
          <w:sz w:val="24"/>
          <w:szCs w:val="24"/>
        </w:rPr>
        <w:t xml:space="preserve"> O Capítulo é composto pelos seguintes cargos que serão exercidos por </w:t>
      </w:r>
      <w:proofErr w:type="spellStart"/>
      <w:r>
        <w:rPr>
          <w:rFonts w:ascii="Arial" w:eastAsia="Arial" w:hAnsi="Arial" w:cs="Arial"/>
          <w:sz w:val="24"/>
          <w:szCs w:val="24"/>
        </w:rPr>
        <w:t>DeMolays</w:t>
      </w:r>
      <w:proofErr w:type="spellEnd"/>
      <w:r>
        <w:rPr>
          <w:rFonts w:ascii="Arial" w:eastAsia="Arial" w:hAnsi="Arial" w:cs="Arial"/>
          <w:sz w:val="24"/>
          <w:szCs w:val="24"/>
        </w:rPr>
        <w:t xml:space="preserve"> Ativos ou aqueles que possuem permissão legal para:</w:t>
      </w:r>
    </w:p>
    <w:p w14:paraId="000000A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A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I – Mestre Conselheiro;</w:t>
      </w:r>
    </w:p>
    <w:p w14:paraId="000000B0"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II – Primeiro Conselheiro;</w:t>
      </w:r>
    </w:p>
    <w:p w14:paraId="000000B1"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III – Segundo Conselheiro;</w:t>
      </w:r>
    </w:p>
    <w:p w14:paraId="000000B2"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IV – Tesoureiro;</w:t>
      </w:r>
    </w:p>
    <w:p w14:paraId="000000B3"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V – Escrivão;</w:t>
      </w:r>
    </w:p>
    <w:p w14:paraId="000000B4"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VI – Primeiro Diácono;</w:t>
      </w:r>
    </w:p>
    <w:p w14:paraId="000000B5"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VII – Segundo Diácono;</w:t>
      </w:r>
    </w:p>
    <w:p w14:paraId="000000B6"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VIII – Primeiro Mordomo;</w:t>
      </w:r>
    </w:p>
    <w:p w14:paraId="000000B7"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IX – Segundo Mordomo;</w:t>
      </w:r>
    </w:p>
    <w:p w14:paraId="000000B8"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 – Capelão;</w:t>
      </w:r>
    </w:p>
    <w:p w14:paraId="000000B9"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XI – Hospitaleiro;</w:t>
      </w:r>
    </w:p>
    <w:p w14:paraId="000000BA"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XII – Mestre de Cerimônias;</w:t>
      </w:r>
    </w:p>
    <w:p w14:paraId="000000B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XIII – Porta Bandeira;</w:t>
      </w:r>
    </w:p>
    <w:p w14:paraId="000000BC"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XIV – Orador;</w:t>
      </w:r>
    </w:p>
    <w:p w14:paraId="000000BD"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XV – Primeiro Preceptor;</w:t>
      </w:r>
    </w:p>
    <w:p w14:paraId="000000BE"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XVI – Segundo Preceptor;</w:t>
      </w:r>
    </w:p>
    <w:p w14:paraId="000000B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XVII – Terceiro Preceptor;</w:t>
      </w:r>
    </w:p>
    <w:p w14:paraId="000000C0"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XVIII – Quarto Preceptor;</w:t>
      </w:r>
    </w:p>
    <w:p w14:paraId="000000C1"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XIX – Quinto Preceptor;</w:t>
      </w:r>
    </w:p>
    <w:p w14:paraId="000000C2"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XX – Sexto Preceptor;</w:t>
      </w:r>
    </w:p>
    <w:p w14:paraId="000000C3"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XXI – Sétimo Preceptor;</w:t>
      </w:r>
    </w:p>
    <w:p w14:paraId="000000C4"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XXII – Sentinela; e</w:t>
      </w:r>
    </w:p>
    <w:p w14:paraId="000000C5"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sz w:val="24"/>
          <w:szCs w:val="24"/>
        </w:rPr>
        <w:t>XXIII – Organista.</w:t>
      </w:r>
    </w:p>
    <w:p w14:paraId="000000C6"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C7" w14:textId="53719600"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1</w:t>
      </w:r>
      <w:r w:rsidR="00F268AD">
        <w:rPr>
          <w:rFonts w:ascii="Arial" w:eastAsia="Arial" w:hAnsi="Arial" w:cs="Arial"/>
          <w:b/>
          <w:sz w:val="24"/>
          <w:szCs w:val="24"/>
        </w:rPr>
        <w:t>7</w:t>
      </w:r>
      <w:r>
        <w:rPr>
          <w:rFonts w:ascii="Arial" w:eastAsia="Arial" w:hAnsi="Arial" w:cs="Arial"/>
          <w:b/>
          <w:sz w:val="24"/>
          <w:szCs w:val="24"/>
        </w:rPr>
        <w:t xml:space="preserve"> –</w:t>
      </w:r>
      <w:r>
        <w:rPr>
          <w:rFonts w:ascii="Arial" w:eastAsia="Arial" w:hAnsi="Arial" w:cs="Arial"/>
          <w:sz w:val="24"/>
          <w:szCs w:val="24"/>
        </w:rPr>
        <w:t xml:space="preserve"> Os cargos de Mestre Conselheiro, 1º e 2º Conselheiros, responsáveis pela condução administrativa e ritualística dos trabalhos, serão eleitos por voto secreto para um mandato de </w:t>
      </w:r>
      <w:r>
        <w:rPr>
          <w:rFonts w:ascii="Arial" w:eastAsia="Arial" w:hAnsi="Arial" w:cs="Arial"/>
          <w:color w:val="FF0000"/>
          <w:sz w:val="24"/>
          <w:szCs w:val="24"/>
        </w:rPr>
        <w:t>06 (seis) meses ou de 01 (um) ano</w:t>
      </w:r>
      <w:r>
        <w:rPr>
          <w:rFonts w:ascii="Arial" w:eastAsia="Arial" w:hAnsi="Arial" w:cs="Arial"/>
          <w:sz w:val="24"/>
          <w:szCs w:val="24"/>
        </w:rPr>
        <w:t xml:space="preserve"> e os demais oficiais serão nomeados exclusivamente pelo Mestre Conselheiro em até 30 (trinta) dias da data de homologação do resultado da sua eleição.</w:t>
      </w:r>
    </w:p>
    <w:p w14:paraId="000000C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C9"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1º –</w:t>
      </w:r>
      <w:r>
        <w:rPr>
          <w:rFonts w:ascii="Arial" w:eastAsia="Arial" w:hAnsi="Arial" w:cs="Arial"/>
          <w:sz w:val="24"/>
          <w:szCs w:val="24"/>
        </w:rPr>
        <w:t xml:space="preserve"> As eleições para Mestre Conselheiro, 1º e 2º Conselheiros ocorrem de forma individual, tal qual preconizado no Ritual de Trabalhos Secretos do Grau DeMolay e pelas regras e regulamentos do Supremo Conselho e do Grande Conselho.</w:t>
      </w:r>
    </w:p>
    <w:p w14:paraId="000000CA"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C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2º -</w:t>
      </w:r>
      <w:r>
        <w:rPr>
          <w:rFonts w:ascii="Arial" w:eastAsia="Arial" w:hAnsi="Arial" w:cs="Arial"/>
          <w:sz w:val="24"/>
          <w:szCs w:val="24"/>
        </w:rPr>
        <w:t xml:space="preserve"> O Escrivão será nomeado pelo Mestre Conselheiro, porém, deverá ter sua nomeação ratificada pelo Conselho Consultivo.</w:t>
      </w:r>
    </w:p>
    <w:p w14:paraId="000000C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CD"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3º -</w:t>
      </w:r>
      <w:r>
        <w:rPr>
          <w:rFonts w:ascii="Arial" w:eastAsia="Arial" w:hAnsi="Arial" w:cs="Arial"/>
          <w:sz w:val="24"/>
          <w:szCs w:val="24"/>
        </w:rPr>
        <w:t xml:space="preserve"> Um Sênior DeMolay poderá exercer a função de Escrivão, caso não haja DeMolay ativo que o possa fazê-lo.</w:t>
      </w:r>
    </w:p>
    <w:p w14:paraId="000000C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CF" w14:textId="77777777" w:rsidR="0065484A" w:rsidRDefault="001022F3">
      <w:pPr>
        <w:pBdr>
          <w:top w:val="nil"/>
          <w:left w:val="nil"/>
          <w:bottom w:val="nil"/>
          <w:right w:val="nil"/>
          <w:between w:val="nil"/>
        </w:pBdr>
        <w:spacing w:after="0"/>
        <w:ind w:hanging="2"/>
        <w:jc w:val="both"/>
        <w:rPr>
          <w:rFonts w:ascii="Arial" w:eastAsia="Arial" w:hAnsi="Arial" w:cs="Arial"/>
          <w:color w:val="FF0000"/>
          <w:sz w:val="24"/>
          <w:szCs w:val="24"/>
        </w:rPr>
      </w:pPr>
      <w:r w:rsidRPr="00F268AD">
        <w:rPr>
          <w:rFonts w:ascii="Arial" w:eastAsia="Arial" w:hAnsi="Arial" w:cs="Arial"/>
          <w:b/>
          <w:sz w:val="24"/>
          <w:szCs w:val="24"/>
        </w:rPr>
        <w:t>§ 4º</w:t>
      </w:r>
      <w:r>
        <w:rPr>
          <w:rFonts w:ascii="Arial" w:eastAsia="Arial" w:hAnsi="Arial" w:cs="Arial"/>
          <w:sz w:val="24"/>
          <w:szCs w:val="24"/>
        </w:rPr>
        <w:t xml:space="preserve"> – As eleições do CAPÍTULO deverão ocorrer nos meses de </w:t>
      </w:r>
      <w:r>
        <w:rPr>
          <w:rFonts w:ascii="Arial" w:eastAsia="Arial" w:hAnsi="Arial" w:cs="Arial"/>
          <w:color w:val="FF0000"/>
          <w:sz w:val="24"/>
          <w:szCs w:val="24"/>
        </w:rPr>
        <w:t>Junho e Novembro de cada ano (caso o capítulo tenha gestões semestrais) ou somente no mês de Novembro (caso o Capítulo tenha gestões anuais).</w:t>
      </w:r>
    </w:p>
    <w:p w14:paraId="000000D0" w14:textId="77777777" w:rsidR="0065484A" w:rsidRDefault="0065484A">
      <w:pPr>
        <w:pBdr>
          <w:top w:val="nil"/>
          <w:left w:val="nil"/>
          <w:bottom w:val="nil"/>
          <w:right w:val="nil"/>
          <w:between w:val="nil"/>
        </w:pBdr>
        <w:spacing w:after="0"/>
        <w:ind w:hanging="2"/>
        <w:jc w:val="both"/>
        <w:rPr>
          <w:rFonts w:ascii="Arial" w:eastAsia="Arial" w:hAnsi="Arial" w:cs="Arial"/>
          <w:color w:val="FF0000"/>
          <w:sz w:val="24"/>
          <w:szCs w:val="24"/>
        </w:rPr>
      </w:pPr>
    </w:p>
    <w:p w14:paraId="000000D1"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5º –</w:t>
      </w:r>
      <w:r>
        <w:rPr>
          <w:rFonts w:ascii="Arial" w:eastAsia="Arial" w:hAnsi="Arial" w:cs="Arial"/>
          <w:sz w:val="24"/>
          <w:szCs w:val="24"/>
        </w:rPr>
        <w:t xml:space="preserve"> O Tesoureiro será eleito na eleição realizada no mês de Novembro para um mandato de 01 (um) ano.</w:t>
      </w:r>
    </w:p>
    <w:p w14:paraId="000000D2"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3"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6º -</w:t>
      </w:r>
      <w:r>
        <w:rPr>
          <w:rFonts w:ascii="Arial" w:eastAsia="Arial" w:hAnsi="Arial" w:cs="Arial"/>
          <w:sz w:val="24"/>
          <w:szCs w:val="24"/>
        </w:rPr>
        <w:t xml:space="preserve"> O Tesoureiro poderá exercer a função de Escrivão, desde que ocorra essa previsão neste Estatuto ou Regimento Interno do Capítulo.</w:t>
      </w:r>
    </w:p>
    <w:p w14:paraId="000000D4"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5" w14:textId="47946986"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18 –</w:t>
      </w:r>
      <w:r>
        <w:rPr>
          <w:rFonts w:ascii="Arial" w:eastAsia="Arial" w:hAnsi="Arial" w:cs="Arial"/>
          <w:sz w:val="24"/>
          <w:szCs w:val="24"/>
        </w:rPr>
        <w:t xml:space="preserve"> São requisitos para candidatar-se a Mestre Conselheiro:</w:t>
      </w:r>
    </w:p>
    <w:p w14:paraId="000000D6"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7"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Ter no mínimo 01 (um) ano de iniciado na Ordem DeMolay e não ter completado 21 (vinte e um) anos de idade até a data da eleição;</w:t>
      </w:r>
    </w:p>
    <w:p w14:paraId="000000D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9"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Ter frequência mínima de 75% (setenta e cinco por cento) às reuniões de seu capítulo, nos últimos 12 (doze) meses anteriores à data da eleição;</w:t>
      </w:r>
    </w:p>
    <w:p w14:paraId="000000DA"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Não ter sido punido disciplinarmente pelo Conselho Consultivo ou pelo Grande Conselho nos últimos 12 (doze) meses anteriores à data da eleição;</w:t>
      </w:r>
    </w:p>
    <w:p w14:paraId="000000D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D"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Estar em dia com seu Cartão de Proficiência;</w:t>
      </w:r>
    </w:p>
    <w:p w14:paraId="000000D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D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Ter ocupado a função de Primeiro Conselheiro ou Segundo Conselheiro, completando integralmente o mandado a que foi eleito, seja de 06 (seis) meses ou 01 (um) ano;</w:t>
      </w:r>
    </w:p>
    <w:p w14:paraId="000000E0"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1"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sz w:val="24"/>
          <w:szCs w:val="24"/>
        </w:rPr>
        <w:t xml:space="preserve"> Estar quite com a tesouraria do CAPÍTULO;</w:t>
      </w:r>
    </w:p>
    <w:p w14:paraId="000000E2"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3" w14:textId="2541DAA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VII -</w:t>
      </w:r>
      <w:r>
        <w:rPr>
          <w:rFonts w:ascii="Arial" w:eastAsia="Arial" w:hAnsi="Arial" w:cs="Arial"/>
          <w:sz w:val="24"/>
          <w:szCs w:val="24"/>
        </w:rPr>
        <w:t xml:space="preserve"> Ter participado com aproveitamento satisfatório do Curso de Líderes da Ordem DeMolay - CLOD, num prazo de até 02 (dois) anos anteriores a sua eleição.</w:t>
      </w:r>
    </w:p>
    <w:p w14:paraId="000000E4"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5" w14:textId="23A10642"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19 –</w:t>
      </w:r>
      <w:r>
        <w:rPr>
          <w:rFonts w:ascii="Arial" w:eastAsia="Arial" w:hAnsi="Arial" w:cs="Arial"/>
          <w:sz w:val="24"/>
          <w:szCs w:val="24"/>
        </w:rPr>
        <w:t xml:space="preserve"> São requisitos para candidatar-se a Primeiro Conselheiro ou Segundo Conselheiro:</w:t>
      </w:r>
    </w:p>
    <w:p w14:paraId="000000E6"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7"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lastRenderedPageBreak/>
        <w:t>I –</w:t>
      </w:r>
      <w:r>
        <w:rPr>
          <w:rFonts w:ascii="Arial" w:eastAsia="Arial" w:hAnsi="Arial" w:cs="Arial"/>
          <w:sz w:val="24"/>
          <w:szCs w:val="24"/>
        </w:rPr>
        <w:t xml:space="preserve"> Ter no mínimo 01 (um) ano de iniciado na Ordem DeMolay e não ter completado 21 (vinte e um) anos de idade até a data da eleição;</w:t>
      </w:r>
    </w:p>
    <w:p w14:paraId="000000E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9"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Ter frequência mínima de 75% (setenta e cinco por cento) às reuniões de seu capítulo, nos últimos 12 (doze) meses anteriores à data da eleição;</w:t>
      </w:r>
    </w:p>
    <w:p w14:paraId="000000EA"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Não ter sido punido disciplinarmente pelo Conselho Consultivo ou pelo Grande Conselho nos últimos 12 (doze) meses anteriores à data da eleição;</w:t>
      </w:r>
    </w:p>
    <w:p w14:paraId="000000E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D"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Estar em dia com seu Cartão de Proficiência.</w:t>
      </w:r>
    </w:p>
    <w:p w14:paraId="000000E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E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Estar quite com a tesouraria do Capítulo;</w:t>
      </w:r>
    </w:p>
    <w:p w14:paraId="000000F0"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1" w14:textId="1E8270B2"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20 –</w:t>
      </w:r>
      <w:r>
        <w:rPr>
          <w:rFonts w:ascii="Arial" w:eastAsia="Arial" w:hAnsi="Arial" w:cs="Arial"/>
          <w:sz w:val="24"/>
          <w:szCs w:val="24"/>
        </w:rPr>
        <w:t xml:space="preserve"> As candidaturas individuais deverão ser registradas na secretaria do Capítulo em até 30 (trinta) dias antes da eleição e deverão ser rejeitadas pelo Conselho Consultivo quando não atenderem ao disposto neste Estatuto e na legislação do Supremo Conselho e do Grande Conselho.</w:t>
      </w:r>
    </w:p>
    <w:p w14:paraId="000000F2"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3" w14:textId="6233C69E"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Art. 2</w:t>
      </w:r>
      <w:r w:rsidR="00F268AD">
        <w:rPr>
          <w:rFonts w:ascii="Arial" w:eastAsia="Arial" w:hAnsi="Arial" w:cs="Arial"/>
          <w:b/>
          <w:sz w:val="24"/>
          <w:szCs w:val="24"/>
        </w:rPr>
        <w:t>1</w:t>
      </w:r>
      <w:r>
        <w:rPr>
          <w:rFonts w:ascii="Arial" w:eastAsia="Arial" w:hAnsi="Arial" w:cs="Arial"/>
          <w:b/>
          <w:sz w:val="24"/>
          <w:szCs w:val="24"/>
        </w:rPr>
        <w:t xml:space="preserve"> –</w:t>
      </w:r>
      <w:r>
        <w:rPr>
          <w:rFonts w:ascii="Arial" w:eastAsia="Arial" w:hAnsi="Arial" w:cs="Arial"/>
          <w:sz w:val="24"/>
          <w:szCs w:val="24"/>
        </w:rPr>
        <w:t xml:space="preserve"> Os candidatos eleitos serão instalados na mesma reunião em que se realizou a eleição ou na primeira reunião do período ao qual foi eleito.</w:t>
      </w:r>
    </w:p>
    <w:p w14:paraId="000000F6"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7" w14:textId="5EA71280"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Art. 2</w:t>
      </w:r>
      <w:r w:rsidR="00F268AD">
        <w:rPr>
          <w:rFonts w:ascii="Arial" w:eastAsia="Arial" w:hAnsi="Arial" w:cs="Arial"/>
          <w:b/>
          <w:sz w:val="24"/>
          <w:szCs w:val="24"/>
        </w:rPr>
        <w:t>2 -</w:t>
      </w:r>
      <w:r w:rsidRPr="00F268AD">
        <w:rPr>
          <w:rFonts w:ascii="Arial" w:eastAsia="Arial" w:hAnsi="Arial" w:cs="Arial"/>
          <w:sz w:val="24"/>
          <w:szCs w:val="24"/>
        </w:rPr>
        <w:t xml:space="preserve"> O conselho Consultivo </w:t>
      </w:r>
      <w:r>
        <w:rPr>
          <w:rFonts w:ascii="Arial" w:eastAsia="Arial" w:hAnsi="Arial" w:cs="Arial"/>
          <w:sz w:val="24"/>
          <w:szCs w:val="24"/>
        </w:rPr>
        <w:t>do</w:t>
      </w:r>
      <w:r w:rsidRPr="00F268AD">
        <w:rPr>
          <w:rFonts w:ascii="Arial" w:eastAsia="Arial" w:hAnsi="Arial" w:cs="Arial"/>
          <w:sz w:val="24"/>
          <w:szCs w:val="24"/>
        </w:rPr>
        <w:t xml:space="preserve"> Capítulo será constituído de um mínimo de 03 (três) membros, que serão Maçons regulares ou Seniores </w:t>
      </w:r>
      <w:proofErr w:type="spellStart"/>
      <w:r w:rsidRPr="00F268AD">
        <w:rPr>
          <w:rFonts w:ascii="Arial" w:eastAsia="Arial" w:hAnsi="Arial" w:cs="Arial"/>
          <w:sz w:val="24"/>
          <w:szCs w:val="24"/>
        </w:rPr>
        <w:t>DeMolays</w:t>
      </w:r>
      <w:proofErr w:type="spellEnd"/>
      <w:r w:rsidRPr="00F268AD">
        <w:rPr>
          <w:rFonts w:ascii="Arial" w:eastAsia="Arial" w:hAnsi="Arial" w:cs="Arial"/>
          <w:sz w:val="24"/>
          <w:szCs w:val="24"/>
        </w:rPr>
        <w:t>, regulares devendo ter idade mínima de 21 (vinte e um) anos completos e serem recomendados pelo órgão patrocinador</w:t>
      </w:r>
    </w:p>
    <w:p w14:paraId="000000F8"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9"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Parágrafo Primeiro</w:t>
      </w:r>
      <w:r>
        <w:rPr>
          <w:rFonts w:ascii="Arial" w:eastAsia="Arial" w:hAnsi="Arial" w:cs="Arial"/>
          <w:sz w:val="24"/>
          <w:szCs w:val="24"/>
        </w:rPr>
        <w:t xml:space="preserve"> - Todos os membros do Conselho Consultivo serão nomeados e/ou exonerados pelo Grande Mestre Estadual, sendo ouvido o Venerável Mestre da Loja Patrocinadora ou do representante do Corpo Patrocinador para que ocorra essa nomeação.</w:t>
      </w:r>
    </w:p>
    <w:p w14:paraId="000000FA"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Art. 23</w:t>
      </w:r>
      <w:r>
        <w:rPr>
          <w:rFonts w:ascii="Arial" w:eastAsia="Arial" w:hAnsi="Arial" w:cs="Arial"/>
          <w:sz w:val="24"/>
          <w:szCs w:val="24"/>
        </w:rPr>
        <w:t xml:space="preserve"> – Observado o disposto no Artigo 22 acima, também são requisitos para ser um membro do Conselho Consultivo:</w:t>
      </w:r>
    </w:p>
    <w:p w14:paraId="000000F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D"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I –</w:t>
      </w:r>
      <w:r>
        <w:rPr>
          <w:rFonts w:ascii="Arial" w:eastAsia="Arial" w:hAnsi="Arial" w:cs="Arial"/>
          <w:sz w:val="24"/>
          <w:szCs w:val="24"/>
        </w:rPr>
        <w:t xml:space="preserve"> ser Maçom ou Sênior DeMolay de boa reputação;</w:t>
      </w:r>
    </w:p>
    <w:p w14:paraId="000000F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0FF"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II -</w:t>
      </w:r>
      <w:r>
        <w:rPr>
          <w:rFonts w:ascii="Arial" w:eastAsia="Arial" w:hAnsi="Arial" w:cs="Arial"/>
          <w:sz w:val="24"/>
          <w:szCs w:val="24"/>
        </w:rPr>
        <w:t xml:space="preserve"> prestar voto de fidelidade ao Supremo Conselho e ao Grande Conselho</w:t>
      </w:r>
    </w:p>
    <w:p w14:paraId="00000100"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101" w14:textId="77777777" w:rsidR="0065484A" w:rsidRPr="00F268AD"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III -</w:t>
      </w:r>
      <w:r>
        <w:rPr>
          <w:rFonts w:ascii="Arial" w:eastAsia="Arial" w:hAnsi="Arial" w:cs="Arial"/>
          <w:sz w:val="24"/>
          <w:szCs w:val="24"/>
        </w:rPr>
        <w:t xml:space="preserve"> Realizar o curso Formação para Consultores no SISDM, encontrado na seção Estudos na aba Aprender e depois em Provas e Cursos.</w:t>
      </w:r>
    </w:p>
    <w:p w14:paraId="00000102" w14:textId="77777777" w:rsidR="0065484A" w:rsidRPr="00F268AD" w:rsidRDefault="0065484A">
      <w:pPr>
        <w:pBdr>
          <w:top w:val="nil"/>
          <w:left w:val="nil"/>
          <w:bottom w:val="nil"/>
          <w:right w:val="nil"/>
          <w:between w:val="nil"/>
        </w:pBdr>
        <w:spacing w:after="0"/>
        <w:ind w:hanging="2"/>
        <w:jc w:val="both"/>
        <w:rPr>
          <w:rFonts w:ascii="Arial" w:eastAsia="Arial" w:hAnsi="Arial" w:cs="Arial"/>
          <w:sz w:val="24"/>
          <w:szCs w:val="24"/>
        </w:rPr>
      </w:pPr>
    </w:p>
    <w:p w14:paraId="00000103"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t>Parágrafo Primeiro</w:t>
      </w:r>
      <w:r w:rsidRPr="00F268AD">
        <w:rPr>
          <w:rFonts w:ascii="Arial" w:eastAsia="Arial" w:hAnsi="Arial" w:cs="Arial"/>
          <w:sz w:val="24"/>
          <w:szCs w:val="24"/>
        </w:rPr>
        <w:t xml:space="preserve"> – P</w:t>
      </w:r>
      <w:r>
        <w:rPr>
          <w:rFonts w:ascii="Arial" w:eastAsia="Arial" w:hAnsi="Arial" w:cs="Arial"/>
          <w:sz w:val="24"/>
          <w:szCs w:val="24"/>
        </w:rPr>
        <w:t>referencialmente os membros do Conselho Consultivo deverão fazer o treinamento para trabalhador adulto DeMolay no Curso de Líderes da Ordem DeMolay – CLOD antes da sua nomeação ao Conselho, contudo não é um requisito obrigatório para sua nomeação;</w:t>
      </w:r>
    </w:p>
    <w:p w14:paraId="13B0C8C3" w14:textId="77777777" w:rsidR="00F268AD" w:rsidRDefault="00F268AD">
      <w:pPr>
        <w:pBdr>
          <w:top w:val="nil"/>
          <w:left w:val="nil"/>
          <w:bottom w:val="nil"/>
          <w:right w:val="nil"/>
          <w:between w:val="nil"/>
        </w:pBdr>
        <w:spacing w:after="0"/>
        <w:ind w:hanging="2"/>
        <w:jc w:val="both"/>
        <w:rPr>
          <w:rFonts w:ascii="Arial" w:eastAsia="Arial" w:hAnsi="Arial" w:cs="Arial"/>
          <w:sz w:val="24"/>
          <w:szCs w:val="24"/>
        </w:rPr>
      </w:pPr>
    </w:p>
    <w:p w14:paraId="00000104" w14:textId="2A36CF05" w:rsidR="0065484A" w:rsidRDefault="001022F3">
      <w:pPr>
        <w:pBdr>
          <w:top w:val="nil"/>
          <w:left w:val="nil"/>
          <w:bottom w:val="nil"/>
          <w:right w:val="nil"/>
          <w:between w:val="nil"/>
        </w:pBdr>
        <w:spacing w:after="0"/>
        <w:ind w:hanging="2"/>
        <w:jc w:val="both"/>
        <w:rPr>
          <w:rFonts w:ascii="Arial" w:eastAsia="Arial" w:hAnsi="Arial" w:cs="Arial"/>
          <w:sz w:val="24"/>
          <w:szCs w:val="24"/>
        </w:rPr>
      </w:pPr>
      <w:r w:rsidRPr="00F268AD">
        <w:rPr>
          <w:rFonts w:ascii="Arial" w:eastAsia="Arial" w:hAnsi="Arial" w:cs="Arial"/>
          <w:b/>
          <w:sz w:val="24"/>
          <w:szCs w:val="24"/>
        </w:rPr>
        <w:lastRenderedPageBreak/>
        <w:t>Art</w:t>
      </w:r>
      <w:r w:rsidRPr="00F268AD">
        <w:rPr>
          <w:rFonts w:ascii="Arial" w:hAnsi="Arial" w:cs="Arial"/>
          <w:b/>
          <w:sz w:val="24"/>
          <w:szCs w:val="24"/>
        </w:rPr>
        <w:t>. 24</w:t>
      </w:r>
      <w:r w:rsidRPr="00F268AD">
        <w:rPr>
          <w:rFonts w:ascii="Arial" w:eastAsia="Arial" w:hAnsi="Arial" w:cs="Arial"/>
          <w:b/>
          <w:sz w:val="24"/>
          <w:szCs w:val="24"/>
        </w:rPr>
        <w:t xml:space="preserve"> -</w:t>
      </w:r>
      <w:r w:rsidRPr="00F268AD">
        <w:rPr>
          <w:rFonts w:ascii="Arial" w:eastAsia="Arial" w:hAnsi="Arial" w:cs="Arial"/>
          <w:sz w:val="24"/>
          <w:szCs w:val="24"/>
        </w:rPr>
        <w:t xml:space="preserve"> </w:t>
      </w:r>
      <w:r>
        <w:rPr>
          <w:rFonts w:ascii="Arial" w:eastAsia="Arial" w:hAnsi="Arial" w:cs="Arial"/>
          <w:sz w:val="24"/>
          <w:szCs w:val="24"/>
        </w:rPr>
        <w:t>O representante legal da organização perante os órgãos da Administração Pública e outros entes particular será o Presidente do Conselho Consultivo, que será nomeado pelo Grande Mestre do Grande Conselho para um mandado de 1 (um) ano, sendo consultado o Venerável Mestre da Loja Patrocinadora, ou o representante do corpo patrocinador, para realizar esta nomeação.</w:t>
      </w:r>
    </w:p>
    <w:p w14:paraId="00000107"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108" w14:textId="5F77DA97" w:rsidR="0065484A" w:rsidRPr="00F268AD" w:rsidRDefault="001022F3">
      <w:pPr>
        <w:pBdr>
          <w:top w:val="nil"/>
          <w:left w:val="nil"/>
          <w:bottom w:val="nil"/>
          <w:right w:val="nil"/>
          <w:between w:val="nil"/>
        </w:pBdr>
        <w:spacing w:after="0"/>
        <w:ind w:hanging="2"/>
        <w:jc w:val="both"/>
        <w:rPr>
          <w:rFonts w:ascii="Arial" w:eastAsia="Arial" w:hAnsi="Arial" w:cs="Arial"/>
          <w:sz w:val="24"/>
          <w:szCs w:val="24"/>
        </w:rPr>
      </w:pPr>
      <w:r w:rsidRPr="001022F3">
        <w:rPr>
          <w:rFonts w:ascii="Arial" w:eastAsia="Arial" w:hAnsi="Arial" w:cs="Arial"/>
          <w:b/>
          <w:sz w:val="24"/>
          <w:szCs w:val="24"/>
        </w:rPr>
        <w:t>§1º</w:t>
      </w:r>
      <w:r w:rsidRPr="00F268AD">
        <w:rPr>
          <w:rFonts w:ascii="Arial" w:eastAsia="Arial" w:hAnsi="Arial" w:cs="Arial"/>
          <w:sz w:val="24"/>
          <w:szCs w:val="24"/>
        </w:rPr>
        <w:t xml:space="preserve"> - </w:t>
      </w:r>
      <w:r>
        <w:rPr>
          <w:rFonts w:ascii="Arial" w:eastAsia="Arial" w:hAnsi="Arial" w:cs="Arial"/>
          <w:sz w:val="24"/>
          <w:szCs w:val="24"/>
        </w:rPr>
        <w:t xml:space="preserve">Em até 15 (quinze) dias do término do mandato do Presidente do Conselho Consultivo, conforme descrito no caput deste artigo, </w:t>
      </w:r>
      <w:r w:rsidRPr="00F268AD">
        <w:rPr>
          <w:rFonts w:ascii="Arial" w:eastAsia="Arial" w:hAnsi="Arial" w:cs="Arial"/>
          <w:sz w:val="24"/>
          <w:szCs w:val="24"/>
        </w:rPr>
        <w:t xml:space="preserve">a </w:t>
      </w:r>
      <w:r>
        <w:rPr>
          <w:rFonts w:ascii="Arial" w:eastAsia="Arial" w:hAnsi="Arial" w:cs="Arial"/>
          <w:sz w:val="24"/>
          <w:szCs w:val="24"/>
        </w:rPr>
        <w:t>Loja ou corpo</w:t>
      </w:r>
      <w:r w:rsidRPr="00F268AD">
        <w:rPr>
          <w:rFonts w:ascii="Arial" w:eastAsia="Arial" w:hAnsi="Arial" w:cs="Arial"/>
          <w:sz w:val="24"/>
          <w:szCs w:val="24"/>
        </w:rPr>
        <w:t xml:space="preserve"> patrocinador</w:t>
      </w:r>
      <w:r>
        <w:rPr>
          <w:rFonts w:ascii="Arial" w:eastAsia="Arial" w:hAnsi="Arial" w:cs="Arial"/>
          <w:sz w:val="24"/>
          <w:szCs w:val="24"/>
        </w:rPr>
        <w:t xml:space="preserve"> do Capítulo deverá indicar uma nova pessoa para ocupar o cargo de Presidente do Conselho Consultivo</w:t>
      </w:r>
      <w:r w:rsidRPr="00F268AD">
        <w:rPr>
          <w:rFonts w:ascii="Arial" w:eastAsia="Arial" w:hAnsi="Arial" w:cs="Arial"/>
          <w:sz w:val="24"/>
          <w:szCs w:val="24"/>
        </w:rPr>
        <w:t xml:space="preserve">, respeitados os requisitos legais, </w:t>
      </w:r>
      <w:r>
        <w:rPr>
          <w:rFonts w:ascii="Arial" w:eastAsia="Arial" w:hAnsi="Arial" w:cs="Arial"/>
          <w:sz w:val="24"/>
          <w:szCs w:val="24"/>
        </w:rPr>
        <w:t xml:space="preserve">ou solicitar a recondução do atual Presidente do Conselho Consultivo para o cargo, para mais um mandato de 1 (um) ano. </w:t>
      </w:r>
    </w:p>
    <w:p w14:paraId="00000109" w14:textId="77777777" w:rsidR="0065484A" w:rsidRPr="00F268AD" w:rsidRDefault="0065484A">
      <w:pPr>
        <w:pBdr>
          <w:top w:val="nil"/>
          <w:left w:val="nil"/>
          <w:bottom w:val="nil"/>
          <w:right w:val="nil"/>
          <w:between w:val="nil"/>
        </w:pBdr>
        <w:spacing w:after="0"/>
        <w:ind w:hanging="2"/>
        <w:jc w:val="both"/>
        <w:rPr>
          <w:rFonts w:ascii="Arial" w:eastAsia="Arial" w:hAnsi="Arial" w:cs="Arial"/>
          <w:sz w:val="24"/>
          <w:szCs w:val="24"/>
        </w:rPr>
      </w:pPr>
    </w:p>
    <w:p w14:paraId="0000010A" w14:textId="1409AF18" w:rsidR="0065484A" w:rsidRDefault="001022F3">
      <w:pPr>
        <w:pBdr>
          <w:top w:val="nil"/>
          <w:left w:val="nil"/>
          <w:bottom w:val="nil"/>
          <w:right w:val="nil"/>
          <w:between w:val="nil"/>
        </w:pBdr>
        <w:spacing w:after="0"/>
        <w:ind w:hanging="2"/>
        <w:jc w:val="both"/>
        <w:rPr>
          <w:rFonts w:ascii="Arial" w:eastAsia="Arial" w:hAnsi="Arial" w:cs="Arial"/>
          <w:sz w:val="24"/>
          <w:szCs w:val="24"/>
        </w:rPr>
      </w:pPr>
      <w:bookmarkStart w:id="10" w:name="_lnxbz9" w:colFirst="0" w:colLast="0"/>
      <w:bookmarkEnd w:id="10"/>
      <w:r w:rsidRPr="001022F3">
        <w:rPr>
          <w:rFonts w:ascii="Arial" w:eastAsia="Arial" w:hAnsi="Arial" w:cs="Arial"/>
          <w:b/>
          <w:sz w:val="24"/>
          <w:szCs w:val="24"/>
        </w:rPr>
        <w:t>§2º</w:t>
      </w:r>
      <w:r w:rsidRPr="00F268AD">
        <w:rPr>
          <w:rFonts w:ascii="Arial" w:eastAsia="Arial" w:hAnsi="Arial" w:cs="Arial"/>
          <w:sz w:val="24"/>
          <w:szCs w:val="24"/>
        </w:rPr>
        <w:t xml:space="preserve"> - A representação aqui estabelecida não induz à responsabilização do Presidente por quaisquer atos ilegais cometidos pelos membros da organização, limitando-se aos atos de pura e simples representatividade.</w:t>
      </w:r>
    </w:p>
    <w:p w14:paraId="0000010B" w14:textId="77777777" w:rsidR="0065484A" w:rsidRDefault="0065484A">
      <w:pPr>
        <w:spacing w:after="0"/>
        <w:ind w:hanging="2"/>
        <w:jc w:val="both"/>
      </w:pPr>
    </w:p>
    <w:p w14:paraId="0000010C"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 xml:space="preserve">Art. 25 – </w:t>
      </w:r>
      <w:r>
        <w:rPr>
          <w:rFonts w:ascii="Arial" w:eastAsia="Arial" w:hAnsi="Arial" w:cs="Arial"/>
          <w:sz w:val="24"/>
          <w:szCs w:val="24"/>
        </w:rPr>
        <w:t>As competências de todos os cargos e demais disposições específicas deverão ser disciplinadas no Regimento Interno ou, na sua falta, pelos regulamentos do Supremo Conselho e do Grande Conselho.</w:t>
      </w:r>
      <w:r>
        <w:rPr>
          <w:rFonts w:ascii="Arial" w:eastAsia="Arial" w:hAnsi="Arial" w:cs="Arial"/>
          <w:b/>
          <w:sz w:val="24"/>
          <w:szCs w:val="24"/>
        </w:rPr>
        <w:t xml:space="preserve"> </w:t>
      </w:r>
    </w:p>
    <w:p w14:paraId="0000010E" w14:textId="77777777" w:rsidR="0065484A" w:rsidRPr="00F268AD" w:rsidRDefault="0065484A">
      <w:pPr>
        <w:spacing w:after="0"/>
        <w:ind w:hanging="2"/>
        <w:jc w:val="both"/>
      </w:pPr>
      <w:bookmarkStart w:id="11" w:name="_2s8eyo1" w:colFirst="0" w:colLast="0"/>
      <w:bookmarkEnd w:id="11"/>
    </w:p>
    <w:p w14:paraId="0000010F"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r>
        <w:rPr>
          <w:rFonts w:ascii="Arial" w:eastAsia="Arial" w:hAnsi="Arial" w:cs="Arial"/>
          <w:b/>
          <w:smallCaps/>
          <w:sz w:val="24"/>
          <w:szCs w:val="24"/>
        </w:rPr>
        <w:t>CAPÍTULO V</w:t>
      </w:r>
    </w:p>
    <w:p w14:paraId="00000110" w14:textId="77777777" w:rsidR="0065484A" w:rsidRDefault="0065484A">
      <w:pPr>
        <w:pBdr>
          <w:top w:val="nil"/>
          <w:left w:val="nil"/>
          <w:bottom w:val="nil"/>
          <w:right w:val="nil"/>
          <w:between w:val="nil"/>
        </w:pBdr>
        <w:spacing w:after="0" w:line="264" w:lineRule="auto"/>
        <w:ind w:hanging="2"/>
        <w:jc w:val="center"/>
        <w:rPr>
          <w:rFonts w:ascii="Arial" w:eastAsia="Arial" w:hAnsi="Arial" w:cs="Arial"/>
          <w:smallCaps/>
          <w:sz w:val="24"/>
          <w:szCs w:val="24"/>
        </w:rPr>
      </w:pPr>
      <w:bookmarkStart w:id="12" w:name="_17dp8vu" w:colFirst="0" w:colLast="0"/>
      <w:bookmarkEnd w:id="12"/>
    </w:p>
    <w:p w14:paraId="00000111"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r>
        <w:rPr>
          <w:rFonts w:ascii="Arial" w:eastAsia="Arial" w:hAnsi="Arial" w:cs="Arial"/>
          <w:b/>
          <w:smallCaps/>
          <w:sz w:val="24"/>
          <w:szCs w:val="24"/>
        </w:rPr>
        <w:t>DO PATRIMÔNIO E DAS FINANÇAS</w:t>
      </w:r>
    </w:p>
    <w:p w14:paraId="00000112" w14:textId="77777777" w:rsidR="0065484A" w:rsidRDefault="0065484A">
      <w:pPr>
        <w:spacing w:after="0"/>
        <w:ind w:hanging="2"/>
        <w:jc w:val="center"/>
        <w:rPr>
          <w:rFonts w:ascii="Arial" w:eastAsia="Arial" w:hAnsi="Arial" w:cs="Arial"/>
          <w:sz w:val="24"/>
          <w:szCs w:val="24"/>
        </w:rPr>
      </w:pPr>
    </w:p>
    <w:p w14:paraId="00000113" w14:textId="1D5D093B"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2</w:t>
      </w:r>
      <w:r w:rsidR="00F268AD">
        <w:rPr>
          <w:rFonts w:ascii="Arial" w:eastAsia="Arial" w:hAnsi="Arial" w:cs="Arial"/>
          <w:b/>
          <w:sz w:val="24"/>
          <w:szCs w:val="24"/>
        </w:rPr>
        <w:t>6 -</w:t>
      </w:r>
      <w:r>
        <w:rPr>
          <w:rFonts w:ascii="Arial" w:eastAsia="Arial" w:hAnsi="Arial" w:cs="Arial"/>
          <w:b/>
          <w:sz w:val="24"/>
          <w:szCs w:val="24"/>
        </w:rPr>
        <w:t xml:space="preserve"> </w:t>
      </w:r>
      <w:r>
        <w:rPr>
          <w:rFonts w:ascii="Arial" w:eastAsia="Arial" w:hAnsi="Arial" w:cs="Arial"/>
          <w:sz w:val="24"/>
          <w:szCs w:val="24"/>
        </w:rPr>
        <w:t>O exercício financeiro do Capítulo tem início com a instalação dos oficiais e encerramento com a instalação dos oficiais da gestão subsequente, quando então o Mestre Conselheiro e o Tesoureiro terão 15 (quinze) dias para apresentar o Balanço Consolidado do Capítulo ao Conselho Consultivo acompanhado do parecer da Comissão de Auditoria.</w:t>
      </w:r>
    </w:p>
    <w:p w14:paraId="00000114" w14:textId="77777777" w:rsidR="0065484A" w:rsidRDefault="0065484A">
      <w:pPr>
        <w:spacing w:after="0"/>
        <w:ind w:hanging="2"/>
        <w:jc w:val="center"/>
        <w:rPr>
          <w:rFonts w:ascii="Arial" w:eastAsia="Arial" w:hAnsi="Arial" w:cs="Arial"/>
          <w:sz w:val="24"/>
          <w:szCs w:val="24"/>
        </w:rPr>
      </w:pPr>
    </w:p>
    <w:p w14:paraId="0000011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Ao final de cada mês da gestão, o tesoureiro efetuará prestação de contas de todos os fundos em seu poder através de relatório.</w:t>
      </w:r>
    </w:p>
    <w:p w14:paraId="00000116" w14:textId="77777777" w:rsidR="0065484A" w:rsidRDefault="0065484A">
      <w:pPr>
        <w:spacing w:after="0"/>
        <w:ind w:hanging="2"/>
        <w:jc w:val="both"/>
        <w:rPr>
          <w:rFonts w:ascii="Arial" w:eastAsia="Arial" w:hAnsi="Arial" w:cs="Arial"/>
          <w:sz w:val="24"/>
          <w:szCs w:val="24"/>
        </w:rPr>
      </w:pPr>
    </w:p>
    <w:p w14:paraId="0000011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A gestão do tesoureiro é de 01 (um) ano, porém, ele deve apresentar relatório em cada uma das gestões do (s) Mestre (s) Conselheiro (s).</w:t>
      </w:r>
    </w:p>
    <w:p w14:paraId="00000118" w14:textId="77777777" w:rsidR="0065484A" w:rsidRDefault="0065484A">
      <w:pPr>
        <w:spacing w:after="0"/>
        <w:ind w:hanging="2"/>
        <w:jc w:val="both"/>
        <w:rPr>
          <w:rFonts w:ascii="Arial" w:eastAsia="Arial" w:hAnsi="Arial" w:cs="Arial"/>
          <w:sz w:val="24"/>
          <w:szCs w:val="24"/>
        </w:rPr>
      </w:pPr>
    </w:p>
    <w:p w14:paraId="00000119" w14:textId="0DF1E81C"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Art. 2</w:t>
      </w:r>
      <w:r w:rsidR="00F268AD">
        <w:rPr>
          <w:rFonts w:ascii="Arial" w:eastAsia="Arial" w:hAnsi="Arial" w:cs="Arial"/>
          <w:b/>
          <w:sz w:val="24"/>
          <w:szCs w:val="24"/>
        </w:rPr>
        <w:t>7 -</w:t>
      </w:r>
      <w:r>
        <w:rPr>
          <w:rFonts w:ascii="Arial" w:eastAsia="Arial" w:hAnsi="Arial" w:cs="Arial"/>
          <w:b/>
          <w:sz w:val="24"/>
          <w:szCs w:val="24"/>
        </w:rPr>
        <w:t xml:space="preserve"> </w:t>
      </w:r>
      <w:r>
        <w:rPr>
          <w:rFonts w:ascii="Arial" w:eastAsia="Arial" w:hAnsi="Arial" w:cs="Arial"/>
          <w:sz w:val="24"/>
          <w:szCs w:val="24"/>
        </w:rPr>
        <w:t>O Patrimônio do Capítulo é constituído por:</w:t>
      </w:r>
    </w:p>
    <w:p w14:paraId="0000011A" w14:textId="77777777" w:rsidR="0065484A" w:rsidRDefault="0065484A">
      <w:pPr>
        <w:spacing w:after="0"/>
        <w:ind w:hanging="2"/>
        <w:jc w:val="both"/>
        <w:rPr>
          <w:rFonts w:ascii="Arial" w:eastAsia="Arial" w:hAnsi="Arial" w:cs="Arial"/>
          <w:sz w:val="24"/>
          <w:szCs w:val="24"/>
        </w:rPr>
      </w:pPr>
    </w:p>
    <w:p w14:paraId="0000011B"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Taxas e Emolumentos;</w:t>
      </w:r>
    </w:p>
    <w:p w14:paraId="0000011C" w14:textId="77777777" w:rsidR="0065484A" w:rsidRDefault="0065484A">
      <w:pPr>
        <w:spacing w:after="0"/>
        <w:ind w:hanging="2"/>
        <w:jc w:val="both"/>
        <w:rPr>
          <w:rFonts w:ascii="Arial" w:eastAsia="Arial" w:hAnsi="Arial" w:cs="Arial"/>
          <w:sz w:val="24"/>
          <w:szCs w:val="24"/>
        </w:rPr>
      </w:pPr>
    </w:p>
    <w:p w14:paraId="0000011D"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Coletas para o tronco da solidariedade;</w:t>
      </w:r>
    </w:p>
    <w:p w14:paraId="0000011E" w14:textId="77777777" w:rsidR="0065484A" w:rsidRDefault="0065484A">
      <w:pPr>
        <w:spacing w:after="0"/>
        <w:ind w:hanging="2"/>
        <w:jc w:val="both"/>
        <w:rPr>
          <w:rFonts w:ascii="Arial" w:eastAsia="Arial" w:hAnsi="Arial" w:cs="Arial"/>
          <w:sz w:val="24"/>
          <w:szCs w:val="24"/>
        </w:rPr>
      </w:pPr>
    </w:p>
    <w:p w14:paraId="0000011F"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Doações;</w:t>
      </w:r>
    </w:p>
    <w:p w14:paraId="00000120" w14:textId="77777777" w:rsidR="0065484A" w:rsidRDefault="0065484A">
      <w:pPr>
        <w:spacing w:after="0"/>
        <w:ind w:hanging="2"/>
        <w:jc w:val="both"/>
        <w:rPr>
          <w:rFonts w:ascii="Arial" w:eastAsia="Arial" w:hAnsi="Arial" w:cs="Arial"/>
          <w:sz w:val="24"/>
          <w:szCs w:val="24"/>
        </w:rPr>
      </w:pPr>
    </w:p>
    <w:p w14:paraId="00000121"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Subvenções do Corpo Patrocinador;</w:t>
      </w:r>
    </w:p>
    <w:p w14:paraId="00000122" w14:textId="77777777" w:rsidR="0065484A" w:rsidRDefault="0065484A">
      <w:pPr>
        <w:spacing w:after="0"/>
        <w:ind w:hanging="2"/>
        <w:jc w:val="both"/>
        <w:rPr>
          <w:rFonts w:ascii="Arial" w:eastAsia="Arial" w:hAnsi="Arial" w:cs="Arial"/>
          <w:sz w:val="24"/>
          <w:szCs w:val="24"/>
        </w:rPr>
      </w:pPr>
    </w:p>
    <w:p w14:paraId="00000123"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Subvenções de outros Corpos Maçônicos;</w:t>
      </w:r>
    </w:p>
    <w:p w14:paraId="00000124" w14:textId="77777777" w:rsidR="0065484A" w:rsidRDefault="0065484A">
      <w:pPr>
        <w:spacing w:after="0"/>
        <w:ind w:hanging="2"/>
        <w:jc w:val="both"/>
        <w:rPr>
          <w:rFonts w:ascii="Arial" w:eastAsia="Arial" w:hAnsi="Arial" w:cs="Arial"/>
          <w:sz w:val="24"/>
          <w:szCs w:val="24"/>
        </w:rPr>
      </w:pPr>
    </w:p>
    <w:p w14:paraId="0000012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sz w:val="24"/>
          <w:szCs w:val="24"/>
        </w:rPr>
        <w:t xml:space="preserve"> Subvenções dos poderes públicos;</w:t>
      </w:r>
    </w:p>
    <w:p w14:paraId="00000126" w14:textId="77777777" w:rsidR="0065484A" w:rsidRDefault="0065484A">
      <w:pPr>
        <w:spacing w:after="0"/>
        <w:ind w:hanging="2"/>
        <w:jc w:val="both"/>
        <w:rPr>
          <w:rFonts w:ascii="Arial" w:eastAsia="Arial" w:hAnsi="Arial" w:cs="Arial"/>
          <w:sz w:val="24"/>
          <w:szCs w:val="24"/>
        </w:rPr>
      </w:pPr>
    </w:p>
    <w:p w14:paraId="0000012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 –</w:t>
      </w:r>
      <w:r>
        <w:rPr>
          <w:rFonts w:ascii="Arial" w:eastAsia="Arial" w:hAnsi="Arial" w:cs="Arial"/>
          <w:sz w:val="24"/>
          <w:szCs w:val="24"/>
        </w:rPr>
        <w:t xml:space="preserve"> Rendas eventuais;</w:t>
      </w:r>
    </w:p>
    <w:p w14:paraId="00000128" w14:textId="77777777" w:rsidR="0065484A" w:rsidRDefault="0065484A">
      <w:pPr>
        <w:spacing w:after="0"/>
        <w:ind w:hanging="2"/>
        <w:jc w:val="both"/>
        <w:rPr>
          <w:rFonts w:ascii="Arial" w:eastAsia="Arial" w:hAnsi="Arial" w:cs="Arial"/>
          <w:sz w:val="24"/>
          <w:szCs w:val="24"/>
        </w:rPr>
      </w:pPr>
    </w:p>
    <w:p w14:paraId="00000129" w14:textId="54838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VIII –</w:t>
      </w:r>
      <w:r>
        <w:rPr>
          <w:rFonts w:ascii="Arial" w:eastAsia="Arial" w:hAnsi="Arial" w:cs="Arial"/>
          <w:sz w:val="24"/>
          <w:szCs w:val="24"/>
        </w:rPr>
        <w:t xml:space="preserve"> Mensalidades </w:t>
      </w:r>
      <w:r w:rsidR="00F268AD" w:rsidRPr="00F268AD">
        <w:rPr>
          <w:rFonts w:ascii="Arial" w:eastAsia="Arial" w:hAnsi="Arial" w:cs="Arial"/>
          <w:b/>
          <w:color w:val="FF0000"/>
          <w:sz w:val="24"/>
          <w:szCs w:val="24"/>
        </w:rPr>
        <w:t>(QUANDO HOUVER).</w:t>
      </w:r>
    </w:p>
    <w:p w14:paraId="0000012A" w14:textId="77777777" w:rsidR="0065484A" w:rsidRDefault="0065484A">
      <w:pPr>
        <w:spacing w:after="0"/>
        <w:ind w:hanging="2"/>
        <w:jc w:val="both"/>
        <w:rPr>
          <w:rFonts w:ascii="Arial" w:eastAsia="Arial" w:hAnsi="Arial" w:cs="Arial"/>
          <w:sz w:val="24"/>
          <w:szCs w:val="24"/>
        </w:rPr>
      </w:pPr>
    </w:p>
    <w:p w14:paraId="0000012B" w14:textId="77777777" w:rsidR="0065484A" w:rsidRDefault="001022F3">
      <w:pPr>
        <w:pBdr>
          <w:top w:val="nil"/>
          <w:left w:val="nil"/>
          <w:bottom w:val="nil"/>
          <w:right w:val="nil"/>
          <w:between w:val="nil"/>
        </w:pBdr>
        <w:spacing w:after="0"/>
        <w:ind w:hanging="2"/>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O valor arrecadado para o tronco de solidariedade deve ser, unicamente, destinado à caridade, conforme definido pelo Supremo Conselho e o Grande Conselho.</w:t>
      </w:r>
    </w:p>
    <w:p w14:paraId="0000012C"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p>
    <w:p w14:paraId="0000012D" w14:textId="3292110A"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w:t>
      </w:r>
      <w:r w:rsidR="00F268AD">
        <w:rPr>
          <w:rFonts w:ascii="Arial" w:eastAsia="Arial" w:hAnsi="Arial" w:cs="Arial"/>
          <w:b/>
          <w:sz w:val="24"/>
          <w:szCs w:val="24"/>
        </w:rPr>
        <w:t>28 -</w:t>
      </w:r>
      <w:r>
        <w:rPr>
          <w:rFonts w:ascii="Arial" w:eastAsia="Arial" w:hAnsi="Arial" w:cs="Arial"/>
          <w:sz w:val="24"/>
          <w:szCs w:val="24"/>
        </w:rPr>
        <w:t xml:space="preserve"> As despesas do Capítulo consistem em:</w:t>
      </w:r>
    </w:p>
    <w:p w14:paraId="0000012E" w14:textId="77777777" w:rsidR="0065484A" w:rsidRDefault="0065484A">
      <w:pPr>
        <w:spacing w:after="0"/>
        <w:ind w:hanging="2"/>
        <w:jc w:val="both"/>
        <w:rPr>
          <w:rFonts w:ascii="Arial" w:eastAsia="Arial" w:hAnsi="Arial" w:cs="Arial"/>
          <w:sz w:val="24"/>
          <w:szCs w:val="24"/>
        </w:rPr>
      </w:pPr>
    </w:p>
    <w:p w14:paraId="0000012F"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 –</w:t>
      </w:r>
      <w:r>
        <w:rPr>
          <w:rFonts w:ascii="Arial" w:eastAsia="Arial" w:hAnsi="Arial" w:cs="Arial"/>
          <w:sz w:val="24"/>
          <w:szCs w:val="24"/>
        </w:rPr>
        <w:t xml:space="preserve"> Taxas devidas ao Supremo Conselho;</w:t>
      </w:r>
    </w:p>
    <w:p w14:paraId="00000130" w14:textId="77777777" w:rsidR="0065484A" w:rsidRDefault="0065484A">
      <w:pPr>
        <w:spacing w:after="0"/>
        <w:ind w:hanging="2"/>
        <w:jc w:val="both"/>
        <w:rPr>
          <w:rFonts w:ascii="Arial" w:eastAsia="Arial" w:hAnsi="Arial" w:cs="Arial"/>
          <w:sz w:val="24"/>
          <w:szCs w:val="24"/>
        </w:rPr>
      </w:pPr>
    </w:p>
    <w:p w14:paraId="00000131"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 xml:space="preserve"> Taxas devidas ao Grande Conselho;</w:t>
      </w:r>
    </w:p>
    <w:p w14:paraId="00000132" w14:textId="77777777" w:rsidR="0065484A" w:rsidRDefault="0065484A">
      <w:pPr>
        <w:spacing w:after="0"/>
        <w:ind w:hanging="2"/>
        <w:jc w:val="both"/>
        <w:rPr>
          <w:rFonts w:ascii="Arial" w:eastAsia="Arial" w:hAnsi="Arial" w:cs="Arial"/>
          <w:sz w:val="24"/>
          <w:szCs w:val="24"/>
        </w:rPr>
      </w:pPr>
    </w:p>
    <w:p w14:paraId="00000133"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sz w:val="24"/>
          <w:szCs w:val="24"/>
        </w:rPr>
        <w:t xml:space="preserve"> Decorações e conservação das dependências do Capítulo;</w:t>
      </w:r>
    </w:p>
    <w:p w14:paraId="00000134" w14:textId="77777777" w:rsidR="0065484A" w:rsidRDefault="0065484A">
      <w:pPr>
        <w:spacing w:after="0"/>
        <w:ind w:hanging="2"/>
        <w:jc w:val="both"/>
        <w:rPr>
          <w:rFonts w:ascii="Arial" w:eastAsia="Arial" w:hAnsi="Arial" w:cs="Arial"/>
          <w:sz w:val="24"/>
          <w:szCs w:val="24"/>
        </w:rPr>
      </w:pPr>
    </w:p>
    <w:p w14:paraId="00000135"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IV –</w:t>
      </w:r>
      <w:r>
        <w:rPr>
          <w:rFonts w:ascii="Arial" w:eastAsia="Arial" w:hAnsi="Arial" w:cs="Arial"/>
          <w:sz w:val="24"/>
          <w:szCs w:val="24"/>
        </w:rPr>
        <w:t xml:space="preserve"> Aquisição de móveis, utensílios e materiais;</w:t>
      </w:r>
    </w:p>
    <w:p w14:paraId="00000136" w14:textId="77777777" w:rsidR="0065484A" w:rsidRDefault="0065484A">
      <w:pPr>
        <w:spacing w:after="0"/>
        <w:ind w:hanging="2"/>
        <w:jc w:val="both"/>
        <w:rPr>
          <w:rFonts w:ascii="Arial" w:eastAsia="Arial" w:hAnsi="Arial" w:cs="Arial"/>
          <w:sz w:val="24"/>
          <w:szCs w:val="24"/>
        </w:rPr>
      </w:pPr>
    </w:p>
    <w:p w14:paraId="00000137"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 –</w:t>
      </w:r>
      <w:r>
        <w:rPr>
          <w:rFonts w:ascii="Arial" w:eastAsia="Arial" w:hAnsi="Arial" w:cs="Arial"/>
          <w:sz w:val="24"/>
          <w:szCs w:val="24"/>
        </w:rPr>
        <w:t xml:space="preserve"> Material de expediente;</w:t>
      </w:r>
    </w:p>
    <w:p w14:paraId="00000138" w14:textId="77777777" w:rsidR="0065484A" w:rsidRDefault="0065484A">
      <w:pPr>
        <w:spacing w:after="0"/>
        <w:ind w:hanging="2"/>
        <w:jc w:val="both"/>
        <w:rPr>
          <w:rFonts w:ascii="Arial" w:eastAsia="Arial" w:hAnsi="Arial" w:cs="Arial"/>
          <w:sz w:val="24"/>
          <w:szCs w:val="24"/>
        </w:rPr>
      </w:pPr>
    </w:p>
    <w:p w14:paraId="00000139"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sz w:val="24"/>
          <w:szCs w:val="24"/>
        </w:rPr>
        <w:t xml:space="preserve"> Despesas administrativas;</w:t>
      </w:r>
    </w:p>
    <w:p w14:paraId="0000013A" w14:textId="77777777" w:rsidR="0065484A" w:rsidRDefault="0065484A">
      <w:pPr>
        <w:spacing w:after="0"/>
        <w:ind w:hanging="2"/>
        <w:jc w:val="both"/>
        <w:rPr>
          <w:rFonts w:ascii="Arial" w:eastAsia="Arial" w:hAnsi="Arial" w:cs="Arial"/>
          <w:sz w:val="24"/>
          <w:szCs w:val="24"/>
        </w:rPr>
      </w:pPr>
    </w:p>
    <w:p w14:paraId="0000013B"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 –</w:t>
      </w:r>
      <w:r>
        <w:rPr>
          <w:rFonts w:ascii="Arial" w:eastAsia="Arial" w:hAnsi="Arial" w:cs="Arial"/>
          <w:sz w:val="24"/>
          <w:szCs w:val="24"/>
        </w:rPr>
        <w:t xml:space="preserve"> Auxílio e Filantropia;</w:t>
      </w:r>
    </w:p>
    <w:p w14:paraId="0000013C" w14:textId="77777777" w:rsidR="0065484A" w:rsidRDefault="0065484A">
      <w:pPr>
        <w:spacing w:after="0"/>
        <w:ind w:hanging="2"/>
        <w:jc w:val="both"/>
        <w:rPr>
          <w:rFonts w:ascii="Arial" w:eastAsia="Arial" w:hAnsi="Arial" w:cs="Arial"/>
          <w:sz w:val="24"/>
          <w:szCs w:val="24"/>
        </w:rPr>
      </w:pPr>
    </w:p>
    <w:p w14:paraId="0000013D" w14:textId="7777777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VIII –</w:t>
      </w:r>
      <w:r>
        <w:rPr>
          <w:rFonts w:ascii="Arial" w:eastAsia="Arial" w:hAnsi="Arial" w:cs="Arial"/>
          <w:sz w:val="24"/>
          <w:szCs w:val="24"/>
        </w:rPr>
        <w:t xml:space="preserve"> Outras despesas, desde que com aprovação prévia do Conselho Consultivo.</w:t>
      </w:r>
    </w:p>
    <w:p w14:paraId="0000013E" w14:textId="77777777" w:rsidR="0065484A" w:rsidRDefault="0065484A">
      <w:pPr>
        <w:pBdr>
          <w:top w:val="nil"/>
          <w:left w:val="nil"/>
          <w:bottom w:val="nil"/>
          <w:right w:val="nil"/>
          <w:between w:val="nil"/>
        </w:pBdr>
        <w:spacing w:after="0"/>
        <w:ind w:hanging="2"/>
        <w:jc w:val="both"/>
        <w:rPr>
          <w:rFonts w:ascii="Arial" w:eastAsia="Arial" w:hAnsi="Arial" w:cs="Arial"/>
          <w:sz w:val="24"/>
          <w:szCs w:val="24"/>
        </w:rPr>
      </w:pPr>
      <w:bookmarkStart w:id="13" w:name="_3rdcrjn" w:colFirst="0" w:colLast="0"/>
      <w:bookmarkEnd w:id="13"/>
    </w:p>
    <w:p w14:paraId="0000013F" w14:textId="77777777" w:rsidR="0065484A" w:rsidRDefault="001022F3">
      <w:pPr>
        <w:pBdr>
          <w:top w:val="nil"/>
          <w:left w:val="nil"/>
          <w:bottom w:val="nil"/>
          <w:right w:val="nil"/>
          <w:between w:val="nil"/>
        </w:pBdr>
        <w:spacing w:after="0"/>
        <w:ind w:hanging="2"/>
        <w:jc w:val="center"/>
        <w:rPr>
          <w:rFonts w:ascii="Arial" w:eastAsia="Arial" w:hAnsi="Arial" w:cs="Arial"/>
          <w:smallCaps/>
          <w:sz w:val="24"/>
          <w:szCs w:val="24"/>
        </w:rPr>
      </w:pPr>
      <w:r>
        <w:rPr>
          <w:rFonts w:ascii="Arial" w:eastAsia="Arial" w:hAnsi="Arial" w:cs="Arial"/>
          <w:b/>
          <w:smallCaps/>
          <w:sz w:val="24"/>
          <w:szCs w:val="24"/>
        </w:rPr>
        <w:t>CAPÍTULO VI</w:t>
      </w:r>
    </w:p>
    <w:p w14:paraId="00000140" w14:textId="77777777" w:rsidR="0065484A" w:rsidRDefault="0065484A">
      <w:pPr>
        <w:spacing w:after="0"/>
        <w:ind w:hanging="2"/>
        <w:jc w:val="center"/>
        <w:rPr>
          <w:rFonts w:ascii="Arial" w:eastAsia="Arial" w:hAnsi="Arial" w:cs="Arial"/>
          <w:sz w:val="24"/>
          <w:szCs w:val="24"/>
        </w:rPr>
      </w:pPr>
      <w:bookmarkStart w:id="14" w:name="_26in1rg" w:colFirst="0" w:colLast="0"/>
      <w:bookmarkEnd w:id="14"/>
    </w:p>
    <w:p w14:paraId="00000141" w14:textId="77777777" w:rsidR="0065484A" w:rsidRDefault="001022F3">
      <w:pPr>
        <w:pBdr>
          <w:top w:val="nil"/>
          <w:left w:val="nil"/>
          <w:bottom w:val="nil"/>
          <w:right w:val="nil"/>
          <w:between w:val="nil"/>
        </w:pBdr>
        <w:spacing w:after="0" w:line="264" w:lineRule="auto"/>
        <w:ind w:hanging="2"/>
        <w:jc w:val="center"/>
        <w:rPr>
          <w:rFonts w:ascii="Arial" w:eastAsia="Arial" w:hAnsi="Arial" w:cs="Arial"/>
          <w:smallCaps/>
          <w:sz w:val="24"/>
          <w:szCs w:val="24"/>
        </w:rPr>
      </w:pPr>
      <w:r>
        <w:rPr>
          <w:rFonts w:ascii="Arial" w:eastAsia="Arial" w:hAnsi="Arial" w:cs="Arial"/>
          <w:b/>
          <w:smallCaps/>
          <w:sz w:val="24"/>
          <w:szCs w:val="24"/>
        </w:rPr>
        <w:t>DAS DISPOSIÇÕES FINAIS E TRANSITÓRIAS</w:t>
      </w:r>
    </w:p>
    <w:p w14:paraId="00000142" w14:textId="77777777" w:rsidR="0065484A" w:rsidRDefault="0065484A">
      <w:pPr>
        <w:spacing w:after="0"/>
        <w:ind w:hanging="2"/>
        <w:jc w:val="center"/>
        <w:rPr>
          <w:rFonts w:ascii="Arial" w:eastAsia="Arial" w:hAnsi="Arial" w:cs="Arial"/>
          <w:sz w:val="24"/>
          <w:szCs w:val="24"/>
        </w:rPr>
      </w:pPr>
    </w:p>
    <w:p w14:paraId="00000143" w14:textId="581B1C27"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w:t>
      </w:r>
      <w:r w:rsidR="00F268AD">
        <w:rPr>
          <w:rFonts w:ascii="Arial" w:eastAsia="Arial" w:hAnsi="Arial" w:cs="Arial"/>
          <w:b/>
          <w:sz w:val="24"/>
          <w:szCs w:val="24"/>
        </w:rPr>
        <w:t>29 -</w:t>
      </w:r>
      <w:r>
        <w:rPr>
          <w:rFonts w:ascii="Arial" w:eastAsia="Arial" w:hAnsi="Arial" w:cs="Arial"/>
          <w:b/>
          <w:sz w:val="24"/>
          <w:szCs w:val="24"/>
        </w:rPr>
        <w:t xml:space="preserve"> </w:t>
      </w:r>
      <w:r>
        <w:rPr>
          <w:rFonts w:ascii="Arial" w:eastAsia="Arial" w:hAnsi="Arial" w:cs="Arial"/>
          <w:sz w:val="24"/>
          <w:szCs w:val="24"/>
        </w:rPr>
        <w:t>O Membro da Ordem DeMolay que infringir qualquer dispositivo deste Estatuto estará sujeito ao Código de Ética e Disciplina do Supremo Conselho.</w:t>
      </w:r>
    </w:p>
    <w:p w14:paraId="00000144" w14:textId="77777777" w:rsidR="0065484A" w:rsidRDefault="0065484A">
      <w:pPr>
        <w:spacing w:after="0"/>
        <w:ind w:hanging="2"/>
        <w:jc w:val="both"/>
        <w:rPr>
          <w:rFonts w:ascii="Arial" w:eastAsia="Arial" w:hAnsi="Arial" w:cs="Arial"/>
          <w:sz w:val="24"/>
          <w:szCs w:val="24"/>
        </w:rPr>
      </w:pPr>
    </w:p>
    <w:p w14:paraId="00000145" w14:textId="58EA5E7E" w:rsidR="0065484A" w:rsidRDefault="00F268AD">
      <w:pPr>
        <w:spacing w:after="0"/>
        <w:ind w:hanging="2"/>
        <w:jc w:val="both"/>
        <w:rPr>
          <w:rFonts w:ascii="Arial" w:eastAsia="Arial" w:hAnsi="Arial" w:cs="Arial"/>
          <w:sz w:val="24"/>
          <w:szCs w:val="24"/>
        </w:rPr>
      </w:pPr>
      <w:r>
        <w:rPr>
          <w:rFonts w:ascii="Arial" w:eastAsia="Arial" w:hAnsi="Arial" w:cs="Arial"/>
          <w:b/>
          <w:sz w:val="24"/>
          <w:szCs w:val="24"/>
        </w:rPr>
        <w:t>Art. 30 -</w:t>
      </w:r>
      <w:r w:rsidR="001022F3">
        <w:rPr>
          <w:rFonts w:ascii="Arial" w:eastAsia="Arial" w:hAnsi="Arial" w:cs="Arial"/>
          <w:b/>
          <w:sz w:val="24"/>
          <w:szCs w:val="24"/>
        </w:rPr>
        <w:t xml:space="preserve"> </w:t>
      </w:r>
      <w:r w:rsidR="001022F3">
        <w:rPr>
          <w:rFonts w:ascii="Arial" w:eastAsia="Arial" w:hAnsi="Arial" w:cs="Arial"/>
          <w:sz w:val="24"/>
          <w:szCs w:val="24"/>
        </w:rPr>
        <w:t>Este Estatuto somente poderá ser modificado ou substituído por decisão de 2/3 (dois terços) dos membros do Capítulo aptos a votar em reunião especialmente convocada e aprovada pelo Conselho Consultivo para este fim.</w:t>
      </w:r>
    </w:p>
    <w:p w14:paraId="00000146" w14:textId="77777777" w:rsidR="0065484A" w:rsidRDefault="0065484A">
      <w:pPr>
        <w:spacing w:after="0"/>
        <w:ind w:hanging="2"/>
        <w:jc w:val="both"/>
        <w:rPr>
          <w:rFonts w:ascii="Arial" w:eastAsia="Arial" w:hAnsi="Arial" w:cs="Arial"/>
          <w:sz w:val="24"/>
          <w:szCs w:val="24"/>
        </w:rPr>
      </w:pPr>
    </w:p>
    <w:p w14:paraId="00000147" w14:textId="290D0536"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w:t>
      </w:r>
      <w:r w:rsidR="00F268AD">
        <w:rPr>
          <w:rFonts w:ascii="Arial" w:eastAsia="Arial" w:hAnsi="Arial" w:cs="Arial"/>
          <w:b/>
          <w:sz w:val="24"/>
          <w:szCs w:val="24"/>
        </w:rPr>
        <w:t xml:space="preserve">31 - </w:t>
      </w:r>
      <w:r>
        <w:rPr>
          <w:rFonts w:ascii="Arial" w:eastAsia="Arial" w:hAnsi="Arial" w:cs="Arial"/>
          <w:sz w:val="24"/>
          <w:szCs w:val="24"/>
        </w:rPr>
        <w:t xml:space="preserve">Qualquer proposta de alteração deste estatuto apenas poderá ser feita a requerimento de, no mínimo 40% (quarenta por cento) dos </w:t>
      </w:r>
      <w:proofErr w:type="spellStart"/>
      <w:r>
        <w:rPr>
          <w:rFonts w:ascii="Arial" w:eastAsia="Arial" w:hAnsi="Arial" w:cs="Arial"/>
          <w:sz w:val="24"/>
          <w:szCs w:val="24"/>
        </w:rPr>
        <w:t>DeMolays</w:t>
      </w:r>
      <w:proofErr w:type="spellEnd"/>
      <w:r>
        <w:rPr>
          <w:rFonts w:ascii="Arial" w:eastAsia="Arial" w:hAnsi="Arial" w:cs="Arial"/>
          <w:sz w:val="24"/>
          <w:szCs w:val="24"/>
        </w:rPr>
        <w:t xml:space="preserve"> aptos a voto ou do Conselho Consultivo.</w:t>
      </w:r>
    </w:p>
    <w:p w14:paraId="00000148" w14:textId="77777777" w:rsidR="0065484A" w:rsidRDefault="0065484A">
      <w:pPr>
        <w:spacing w:after="0"/>
        <w:ind w:hanging="2"/>
        <w:jc w:val="both"/>
        <w:rPr>
          <w:rFonts w:ascii="Arial" w:eastAsia="Arial" w:hAnsi="Arial" w:cs="Arial"/>
          <w:sz w:val="24"/>
          <w:szCs w:val="24"/>
        </w:rPr>
      </w:pPr>
    </w:p>
    <w:p w14:paraId="00000149" w14:textId="62E881B2" w:rsidR="0065484A" w:rsidRDefault="00F268AD">
      <w:pPr>
        <w:spacing w:after="0"/>
        <w:ind w:hanging="2"/>
        <w:jc w:val="both"/>
        <w:rPr>
          <w:rFonts w:ascii="Arial" w:eastAsia="Arial" w:hAnsi="Arial" w:cs="Arial"/>
          <w:sz w:val="24"/>
          <w:szCs w:val="24"/>
        </w:rPr>
      </w:pPr>
      <w:r>
        <w:rPr>
          <w:rFonts w:ascii="Arial" w:eastAsia="Arial" w:hAnsi="Arial" w:cs="Arial"/>
          <w:b/>
          <w:sz w:val="24"/>
          <w:szCs w:val="24"/>
        </w:rPr>
        <w:lastRenderedPageBreak/>
        <w:t>Art. 32 -</w:t>
      </w:r>
      <w:r w:rsidR="001022F3">
        <w:rPr>
          <w:rFonts w:ascii="Arial" w:eastAsia="Arial" w:hAnsi="Arial" w:cs="Arial"/>
          <w:b/>
          <w:sz w:val="24"/>
          <w:szCs w:val="24"/>
        </w:rPr>
        <w:t xml:space="preserve"> </w:t>
      </w:r>
      <w:r w:rsidR="001022F3">
        <w:rPr>
          <w:rFonts w:ascii="Arial" w:eastAsia="Arial" w:hAnsi="Arial" w:cs="Arial"/>
          <w:sz w:val="24"/>
          <w:szCs w:val="24"/>
        </w:rPr>
        <w:t>Os casos omissos serão resolvidos pelo que dispuser a legislação do Supremo Conselho e do Grande Conselho ou pelo Conselho Consultivo.</w:t>
      </w:r>
    </w:p>
    <w:p w14:paraId="0000014A" w14:textId="77777777" w:rsidR="0065484A" w:rsidRDefault="0065484A">
      <w:pPr>
        <w:spacing w:after="0"/>
        <w:ind w:hanging="2"/>
        <w:jc w:val="both"/>
        <w:rPr>
          <w:rFonts w:ascii="Arial" w:eastAsia="Arial" w:hAnsi="Arial" w:cs="Arial"/>
          <w:sz w:val="24"/>
          <w:szCs w:val="24"/>
        </w:rPr>
      </w:pPr>
    </w:p>
    <w:p w14:paraId="0000014B" w14:textId="5E623876" w:rsidR="0065484A" w:rsidRDefault="001022F3">
      <w:pPr>
        <w:spacing w:after="0"/>
        <w:ind w:hanging="2"/>
        <w:jc w:val="both"/>
        <w:rPr>
          <w:rFonts w:ascii="Arial" w:eastAsia="Arial" w:hAnsi="Arial" w:cs="Arial"/>
          <w:sz w:val="24"/>
          <w:szCs w:val="24"/>
        </w:rPr>
      </w:pPr>
      <w:r>
        <w:rPr>
          <w:rFonts w:ascii="Arial" w:eastAsia="Arial" w:hAnsi="Arial" w:cs="Arial"/>
          <w:b/>
          <w:sz w:val="24"/>
          <w:szCs w:val="24"/>
        </w:rPr>
        <w:t xml:space="preserve">Art. </w:t>
      </w:r>
      <w:r w:rsidR="00F268AD">
        <w:rPr>
          <w:rFonts w:ascii="Arial" w:eastAsia="Arial" w:hAnsi="Arial" w:cs="Arial"/>
          <w:b/>
          <w:sz w:val="24"/>
          <w:szCs w:val="24"/>
        </w:rPr>
        <w:t xml:space="preserve">33 - </w:t>
      </w:r>
      <w:r>
        <w:rPr>
          <w:rFonts w:ascii="Arial" w:eastAsia="Arial" w:hAnsi="Arial" w:cs="Arial"/>
          <w:sz w:val="24"/>
          <w:szCs w:val="24"/>
        </w:rPr>
        <w:t xml:space="preserve">Este estatuto entrará em vigor na data do seu registro no competente </w:t>
      </w:r>
      <w:r w:rsidR="00F268AD">
        <w:rPr>
          <w:rFonts w:ascii="Arial" w:eastAsia="Arial" w:hAnsi="Arial" w:cs="Arial"/>
          <w:sz w:val="24"/>
          <w:szCs w:val="24"/>
        </w:rPr>
        <w:t>órgão da Administração Pública.</w:t>
      </w:r>
    </w:p>
    <w:p w14:paraId="0000014C" w14:textId="77777777" w:rsidR="0065484A" w:rsidRDefault="001022F3">
      <w:pPr>
        <w:spacing w:after="0"/>
        <w:ind w:hanging="2"/>
        <w:jc w:val="both"/>
        <w:rPr>
          <w:rFonts w:ascii="Arial" w:eastAsia="Arial" w:hAnsi="Arial" w:cs="Arial"/>
          <w:sz w:val="24"/>
          <w:szCs w:val="24"/>
        </w:rPr>
      </w:pPr>
      <w:r>
        <w:rPr>
          <w:rFonts w:ascii="Arial" w:eastAsia="Arial" w:hAnsi="Arial" w:cs="Arial"/>
          <w:sz w:val="24"/>
          <w:szCs w:val="24"/>
        </w:rPr>
        <w:tab/>
      </w:r>
    </w:p>
    <w:p w14:paraId="0000014D" w14:textId="77777777" w:rsidR="0065484A" w:rsidRDefault="0065484A">
      <w:pPr>
        <w:spacing w:after="0"/>
        <w:ind w:hanging="2"/>
        <w:jc w:val="both"/>
        <w:rPr>
          <w:rFonts w:ascii="Arial" w:eastAsia="Arial" w:hAnsi="Arial" w:cs="Arial"/>
          <w:sz w:val="24"/>
          <w:szCs w:val="24"/>
        </w:rPr>
      </w:pPr>
    </w:p>
    <w:p w14:paraId="0000014E" w14:textId="77777777" w:rsidR="0065484A" w:rsidRDefault="001022F3">
      <w:pPr>
        <w:spacing w:after="0"/>
        <w:ind w:hanging="2"/>
        <w:jc w:val="both"/>
        <w:rPr>
          <w:rFonts w:ascii="Arial" w:eastAsia="Arial" w:hAnsi="Arial" w:cs="Arial"/>
          <w:sz w:val="24"/>
          <w:szCs w:val="24"/>
        </w:rPr>
      </w:pPr>
      <w:r>
        <w:rPr>
          <w:rFonts w:ascii="Arial" w:eastAsia="Arial" w:hAnsi="Arial" w:cs="Arial"/>
          <w:sz w:val="24"/>
          <w:szCs w:val="24"/>
        </w:rPr>
        <w:t xml:space="preserve">O presente estatuto foi aprovado pela Assembleia Geral realizada no dia </w:t>
      </w:r>
      <w:proofErr w:type="spellStart"/>
      <w:r>
        <w:rPr>
          <w:rFonts w:ascii="Arial" w:eastAsia="Arial" w:hAnsi="Arial" w:cs="Arial"/>
          <w:color w:val="FF0000"/>
          <w:sz w:val="24"/>
          <w:szCs w:val="24"/>
        </w:rPr>
        <w:t>xx</w:t>
      </w:r>
      <w:proofErr w:type="spellEnd"/>
      <w:r>
        <w:rPr>
          <w:rFonts w:ascii="Arial" w:eastAsia="Arial" w:hAnsi="Arial" w:cs="Arial"/>
          <w:sz w:val="24"/>
          <w:szCs w:val="24"/>
        </w:rPr>
        <w:t xml:space="preserve"> de </w:t>
      </w:r>
      <w:proofErr w:type="spellStart"/>
      <w:r>
        <w:rPr>
          <w:rFonts w:ascii="Arial" w:eastAsia="Arial" w:hAnsi="Arial" w:cs="Arial"/>
          <w:color w:val="FF0000"/>
          <w:sz w:val="24"/>
          <w:szCs w:val="24"/>
        </w:rPr>
        <w:t>xxxx</w:t>
      </w:r>
      <w:proofErr w:type="spellEnd"/>
      <w:r>
        <w:rPr>
          <w:rFonts w:ascii="Arial" w:eastAsia="Arial" w:hAnsi="Arial" w:cs="Arial"/>
          <w:sz w:val="24"/>
          <w:szCs w:val="24"/>
        </w:rPr>
        <w:t xml:space="preserve"> de </w:t>
      </w:r>
      <w:proofErr w:type="spellStart"/>
      <w:r>
        <w:rPr>
          <w:rFonts w:ascii="Arial" w:eastAsia="Arial" w:hAnsi="Arial" w:cs="Arial"/>
          <w:color w:val="FF0000"/>
          <w:sz w:val="24"/>
          <w:szCs w:val="24"/>
        </w:rPr>
        <w:t>xxxx</w:t>
      </w:r>
      <w:proofErr w:type="spellEnd"/>
      <w:r>
        <w:rPr>
          <w:rFonts w:ascii="Arial" w:eastAsia="Arial" w:hAnsi="Arial" w:cs="Arial"/>
          <w:sz w:val="24"/>
          <w:szCs w:val="24"/>
        </w:rPr>
        <w:t>.</w:t>
      </w:r>
    </w:p>
    <w:p w14:paraId="0000014F" w14:textId="77777777" w:rsidR="0065484A" w:rsidRDefault="0065484A">
      <w:pPr>
        <w:spacing w:after="0"/>
        <w:ind w:hanging="2"/>
        <w:jc w:val="both"/>
        <w:rPr>
          <w:rFonts w:ascii="Arial" w:eastAsia="Arial" w:hAnsi="Arial" w:cs="Arial"/>
          <w:sz w:val="24"/>
          <w:szCs w:val="24"/>
        </w:rPr>
      </w:pPr>
    </w:p>
    <w:p w14:paraId="00000150" w14:textId="77777777" w:rsidR="0065484A" w:rsidRDefault="0065484A">
      <w:pPr>
        <w:spacing w:after="0"/>
        <w:ind w:hanging="2"/>
        <w:jc w:val="both"/>
        <w:rPr>
          <w:rFonts w:ascii="Arial" w:eastAsia="Arial" w:hAnsi="Arial" w:cs="Arial"/>
          <w:sz w:val="24"/>
          <w:szCs w:val="24"/>
        </w:rPr>
      </w:pPr>
    </w:p>
    <w:p w14:paraId="00000151" w14:textId="77777777" w:rsidR="0065484A" w:rsidRDefault="001022F3">
      <w:pPr>
        <w:spacing w:after="0"/>
        <w:ind w:hanging="2"/>
        <w:jc w:val="right"/>
        <w:rPr>
          <w:rFonts w:ascii="Arial" w:eastAsia="Arial" w:hAnsi="Arial" w:cs="Arial"/>
          <w:sz w:val="24"/>
          <w:szCs w:val="24"/>
        </w:rPr>
      </w:pPr>
      <w:r>
        <w:rPr>
          <w:rFonts w:ascii="Arial" w:eastAsia="Arial" w:hAnsi="Arial" w:cs="Arial"/>
          <w:sz w:val="24"/>
          <w:szCs w:val="24"/>
        </w:rPr>
        <w:tab/>
        <w:t xml:space="preserve">Cidade/Estado, </w:t>
      </w:r>
      <w:r>
        <w:rPr>
          <w:rFonts w:ascii="Arial" w:eastAsia="Arial" w:hAnsi="Arial" w:cs="Arial"/>
          <w:color w:val="FF0000"/>
          <w:sz w:val="24"/>
          <w:szCs w:val="24"/>
        </w:rPr>
        <w:t>XX</w:t>
      </w:r>
      <w:r>
        <w:rPr>
          <w:rFonts w:ascii="Arial" w:eastAsia="Arial" w:hAnsi="Arial" w:cs="Arial"/>
          <w:sz w:val="24"/>
          <w:szCs w:val="24"/>
        </w:rPr>
        <w:t xml:space="preserve"> DE </w:t>
      </w:r>
      <w:r>
        <w:rPr>
          <w:rFonts w:ascii="Arial" w:eastAsia="Arial" w:hAnsi="Arial" w:cs="Arial"/>
          <w:color w:val="FF0000"/>
          <w:sz w:val="24"/>
          <w:szCs w:val="24"/>
        </w:rPr>
        <w:t>XXXX</w:t>
      </w:r>
      <w:r>
        <w:rPr>
          <w:rFonts w:ascii="Arial" w:eastAsia="Arial" w:hAnsi="Arial" w:cs="Arial"/>
          <w:sz w:val="24"/>
          <w:szCs w:val="24"/>
        </w:rPr>
        <w:t xml:space="preserve"> DE </w:t>
      </w:r>
      <w:r>
        <w:rPr>
          <w:rFonts w:ascii="Arial" w:eastAsia="Arial" w:hAnsi="Arial" w:cs="Arial"/>
          <w:color w:val="FF0000"/>
          <w:sz w:val="24"/>
          <w:szCs w:val="24"/>
        </w:rPr>
        <w:t>XXXX</w:t>
      </w:r>
      <w:r>
        <w:rPr>
          <w:rFonts w:ascii="Arial" w:eastAsia="Arial" w:hAnsi="Arial" w:cs="Arial"/>
          <w:sz w:val="24"/>
          <w:szCs w:val="24"/>
        </w:rPr>
        <w:t>.</w:t>
      </w:r>
    </w:p>
    <w:p w14:paraId="00000152" w14:textId="77777777" w:rsidR="0065484A" w:rsidRDefault="0065484A">
      <w:pPr>
        <w:spacing w:after="0"/>
        <w:ind w:hanging="2"/>
        <w:jc w:val="right"/>
        <w:rPr>
          <w:rFonts w:ascii="Arial" w:eastAsia="Arial" w:hAnsi="Arial" w:cs="Arial"/>
          <w:sz w:val="24"/>
          <w:szCs w:val="24"/>
        </w:rPr>
      </w:pPr>
    </w:p>
    <w:p w14:paraId="00000153" w14:textId="77777777" w:rsidR="0065484A" w:rsidRDefault="0065484A">
      <w:pPr>
        <w:spacing w:after="0"/>
        <w:ind w:hanging="2"/>
        <w:jc w:val="right"/>
        <w:rPr>
          <w:rFonts w:ascii="Arial" w:eastAsia="Arial" w:hAnsi="Arial" w:cs="Arial"/>
          <w:sz w:val="24"/>
          <w:szCs w:val="24"/>
        </w:rPr>
      </w:pPr>
    </w:p>
    <w:p w14:paraId="45B9692C" w14:textId="77777777" w:rsidR="00F268AD" w:rsidRDefault="00F268AD">
      <w:pPr>
        <w:spacing w:after="0"/>
        <w:ind w:hanging="2"/>
        <w:jc w:val="right"/>
        <w:rPr>
          <w:rFonts w:ascii="Arial" w:eastAsia="Arial" w:hAnsi="Arial" w:cs="Arial"/>
          <w:sz w:val="24"/>
          <w:szCs w:val="24"/>
        </w:rPr>
      </w:pPr>
    </w:p>
    <w:p w14:paraId="00000154" w14:textId="77777777" w:rsidR="0065484A" w:rsidRDefault="0065484A">
      <w:pPr>
        <w:spacing w:after="0"/>
        <w:ind w:hanging="2"/>
        <w:jc w:val="right"/>
        <w:rPr>
          <w:rFonts w:ascii="Arial" w:eastAsia="Arial" w:hAnsi="Arial" w:cs="Arial"/>
          <w:sz w:val="24"/>
          <w:szCs w:val="24"/>
        </w:rPr>
      </w:pPr>
    </w:p>
    <w:p w14:paraId="00000155" w14:textId="77777777" w:rsidR="0065484A" w:rsidRDefault="001022F3">
      <w:pPr>
        <w:spacing w:after="0"/>
        <w:ind w:hanging="2"/>
        <w:jc w:val="center"/>
        <w:rPr>
          <w:rFonts w:ascii="Arial" w:eastAsia="Arial" w:hAnsi="Arial" w:cs="Arial"/>
          <w:color w:val="FF0000"/>
          <w:sz w:val="24"/>
          <w:szCs w:val="24"/>
        </w:rPr>
      </w:pPr>
      <w:r>
        <w:rPr>
          <w:rFonts w:ascii="Arial" w:eastAsia="Arial" w:hAnsi="Arial" w:cs="Arial"/>
          <w:color w:val="FF0000"/>
          <w:sz w:val="24"/>
          <w:szCs w:val="24"/>
        </w:rPr>
        <w:t>NOME</w:t>
      </w:r>
    </w:p>
    <w:p w14:paraId="00000156" w14:textId="77777777" w:rsidR="0065484A" w:rsidRDefault="001022F3">
      <w:pPr>
        <w:spacing w:after="0"/>
        <w:ind w:hanging="2"/>
        <w:jc w:val="center"/>
        <w:rPr>
          <w:rFonts w:ascii="Arial" w:eastAsia="Arial" w:hAnsi="Arial" w:cs="Arial"/>
          <w:sz w:val="24"/>
          <w:szCs w:val="24"/>
        </w:rPr>
      </w:pPr>
      <w:r>
        <w:rPr>
          <w:rFonts w:ascii="Arial" w:eastAsia="Arial" w:hAnsi="Arial" w:cs="Arial"/>
          <w:sz w:val="24"/>
          <w:szCs w:val="24"/>
        </w:rPr>
        <w:t>Mestre Conselheiro</w:t>
      </w:r>
    </w:p>
    <w:p w14:paraId="00000157" w14:textId="77777777" w:rsidR="0065484A" w:rsidRDefault="0065484A">
      <w:pPr>
        <w:spacing w:after="0"/>
        <w:ind w:hanging="2"/>
        <w:jc w:val="center"/>
        <w:rPr>
          <w:rFonts w:ascii="Arial" w:eastAsia="Arial" w:hAnsi="Arial" w:cs="Arial"/>
          <w:sz w:val="24"/>
          <w:szCs w:val="24"/>
        </w:rPr>
      </w:pPr>
    </w:p>
    <w:p w14:paraId="770D2C64" w14:textId="77777777" w:rsidR="00F268AD" w:rsidRDefault="00F268AD" w:rsidP="00F268AD">
      <w:pPr>
        <w:spacing w:after="0"/>
        <w:ind w:firstLine="0"/>
        <w:rPr>
          <w:rFonts w:ascii="Arial" w:eastAsia="Arial" w:hAnsi="Arial" w:cs="Arial"/>
          <w:sz w:val="24"/>
          <w:szCs w:val="24"/>
        </w:rPr>
      </w:pPr>
    </w:p>
    <w:p w14:paraId="5A5CE266" w14:textId="77777777" w:rsidR="00F268AD" w:rsidRDefault="00F268AD" w:rsidP="00F268AD">
      <w:pPr>
        <w:spacing w:after="0"/>
        <w:ind w:firstLine="0"/>
        <w:rPr>
          <w:rFonts w:ascii="Arial" w:eastAsia="Arial" w:hAnsi="Arial" w:cs="Arial"/>
          <w:sz w:val="24"/>
          <w:szCs w:val="24"/>
        </w:rPr>
      </w:pPr>
    </w:p>
    <w:p w14:paraId="38664031" w14:textId="77777777" w:rsidR="00F268AD" w:rsidRDefault="00F268AD" w:rsidP="00F268AD">
      <w:pPr>
        <w:spacing w:after="0"/>
        <w:ind w:firstLine="0"/>
        <w:rPr>
          <w:rFonts w:ascii="Arial" w:eastAsia="Arial" w:hAnsi="Arial" w:cs="Arial"/>
          <w:sz w:val="24"/>
          <w:szCs w:val="24"/>
        </w:rPr>
      </w:pPr>
    </w:p>
    <w:p w14:paraId="0000015B" w14:textId="77777777" w:rsidR="0065484A" w:rsidRDefault="001022F3">
      <w:pPr>
        <w:spacing w:after="0"/>
        <w:ind w:hanging="2"/>
        <w:jc w:val="center"/>
        <w:rPr>
          <w:rFonts w:ascii="Arial" w:eastAsia="Arial" w:hAnsi="Arial" w:cs="Arial"/>
          <w:color w:val="FF0000"/>
          <w:sz w:val="24"/>
          <w:szCs w:val="24"/>
        </w:rPr>
      </w:pPr>
      <w:r>
        <w:rPr>
          <w:rFonts w:ascii="Arial" w:eastAsia="Arial" w:hAnsi="Arial" w:cs="Arial"/>
          <w:color w:val="FF0000"/>
          <w:sz w:val="24"/>
          <w:szCs w:val="24"/>
        </w:rPr>
        <w:t>NOME</w:t>
      </w:r>
    </w:p>
    <w:p w14:paraId="0000015C" w14:textId="77777777" w:rsidR="0065484A" w:rsidRDefault="001022F3">
      <w:pPr>
        <w:spacing w:after="0"/>
        <w:ind w:hanging="2"/>
        <w:jc w:val="center"/>
        <w:rPr>
          <w:rFonts w:ascii="Arial" w:eastAsia="Arial" w:hAnsi="Arial" w:cs="Arial"/>
          <w:sz w:val="24"/>
          <w:szCs w:val="24"/>
        </w:rPr>
      </w:pPr>
      <w:r>
        <w:rPr>
          <w:rFonts w:ascii="Arial" w:eastAsia="Arial" w:hAnsi="Arial" w:cs="Arial"/>
          <w:sz w:val="24"/>
          <w:szCs w:val="24"/>
        </w:rPr>
        <w:t>Presidente do Conselho Consultivo</w:t>
      </w:r>
    </w:p>
    <w:p w14:paraId="0000015D" w14:textId="77777777" w:rsidR="0065484A" w:rsidRDefault="0065484A">
      <w:pPr>
        <w:spacing w:after="0"/>
        <w:ind w:hanging="2"/>
        <w:jc w:val="center"/>
        <w:rPr>
          <w:rFonts w:ascii="Arial" w:eastAsia="Arial" w:hAnsi="Arial" w:cs="Arial"/>
          <w:sz w:val="24"/>
          <w:szCs w:val="24"/>
        </w:rPr>
      </w:pPr>
    </w:p>
    <w:sectPr w:rsidR="0065484A" w:rsidSect="00691D6F">
      <w:footerReference w:type="default" r:id="rId6"/>
      <w:pgSz w:w="11906" w:h="16838"/>
      <w:pgMar w:top="1134" w:right="1134" w:bottom="1134" w:left="1701" w:header="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84E1D" w14:textId="77777777" w:rsidR="00D3762C" w:rsidRDefault="00D3762C" w:rsidP="00691D6F">
      <w:pPr>
        <w:spacing w:after="0" w:line="240" w:lineRule="auto"/>
      </w:pPr>
      <w:r>
        <w:separator/>
      </w:r>
    </w:p>
  </w:endnote>
  <w:endnote w:type="continuationSeparator" w:id="0">
    <w:p w14:paraId="45475623" w14:textId="77777777" w:rsidR="00D3762C" w:rsidRDefault="00D3762C" w:rsidP="0069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6648"/>
      <w:docPartObj>
        <w:docPartGallery w:val="Page Numbers (Bottom of Page)"/>
        <w:docPartUnique/>
      </w:docPartObj>
    </w:sdtPr>
    <w:sdtEndPr/>
    <w:sdtContent>
      <w:p w14:paraId="4597E3B5" w14:textId="08B428B5" w:rsidR="00691D6F" w:rsidRDefault="00691D6F" w:rsidP="00691D6F">
        <w:pPr>
          <w:pStyle w:val="Rodap"/>
          <w:ind w:firstLine="0"/>
          <w:jc w:val="right"/>
        </w:pPr>
        <w:r>
          <w:fldChar w:fldCharType="begin"/>
        </w:r>
        <w:r>
          <w:instrText>PAGE   \* MERGEFORMAT</w:instrText>
        </w:r>
        <w:r>
          <w:fldChar w:fldCharType="separate"/>
        </w:r>
        <w:r w:rsidR="00623068">
          <w:rPr>
            <w:noProof/>
          </w:rPr>
          <w:t>3</w:t>
        </w:r>
        <w:r>
          <w:fldChar w:fldCharType="end"/>
        </w:r>
      </w:p>
    </w:sdtContent>
  </w:sdt>
  <w:p w14:paraId="2255DA2A" w14:textId="77777777" w:rsidR="00691D6F" w:rsidRDefault="00691D6F" w:rsidP="00691D6F">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6BD7" w14:textId="77777777" w:rsidR="00D3762C" w:rsidRDefault="00D3762C" w:rsidP="00691D6F">
      <w:pPr>
        <w:spacing w:after="0" w:line="240" w:lineRule="auto"/>
      </w:pPr>
      <w:r>
        <w:separator/>
      </w:r>
    </w:p>
  </w:footnote>
  <w:footnote w:type="continuationSeparator" w:id="0">
    <w:p w14:paraId="7D7865A8" w14:textId="77777777" w:rsidR="00D3762C" w:rsidRDefault="00D3762C" w:rsidP="0069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A"/>
    <w:rsid w:val="001022F3"/>
    <w:rsid w:val="00623068"/>
    <w:rsid w:val="0065484A"/>
    <w:rsid w:val="00691D6F"/>
    <w:rsid w:val="006B0486"/>
    <w:rsid w:val="006B375D"/>
    <w:rsid w:val="00CC67DD"/>
    <w:rsid w:val="00CE19EA"/>
    <w:rsid w:val="00D3762C"/>
    <w:rsid w:val="00F26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1A935-6C5A-4744-BA4A-3D30506F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after="0"/>
      <w:outlineLvl w:val="0"/>
    </w:pPr>
    <w:rPr>
      <w:smallCaps/>
      <w:sz w:val="36"/>
      <w:szCs w:val="36"/>
    </w:rPr>
  </w:style>
  <w:style w:type="paragraph" w:styleId="Ttulo2">
    <w:name w:val="heading 2"/>
    <w:basedOn w:val="Normal"/>
    <w:next w:val="Normal"/>
    <w:pPr>
      <w:spacing w:before="200" w:after="0" w:line="264" w:lineRule="auto"/>
      <w:outlineLvl w:val="1"/>
    </w:pPr>
    <w:rPr>
      <w:smallCaps/>
      <w:sz w:val="28"/>
      <w:szCs w:val="28"/>
    </w:rPr>
  </w:style>
  <w:style w:type="paragraph" w:styleId="Ttulo3">
    <w:name w:val="heading 3"/>
    <w:basedOn w:val="Normal"/>
    <w:next w:val="Normal"/>
    <w:pPr>
      <w:spacing w:before="200" w:after="0" w:line="264" w:lineRule="auto"/>
      <w:outlineLvl w:val="2"/>
    </w:pPr>
    <w:rPr>
      <w:i/>
      <w:smallCaps/>
      <w:sz w:val="26"/>
      <w:szCs w:val="26"/>
    </w:rPr>
  </w:style>
  <w:style w:type="paragraph" w:styleId="Ttulo4">
    <w:name w:val="heading 4"/>
    <w:basedOn w:val="Normal"/>
    <w:next w:val="Normal"/>
    <w:pPr>
      <w:spacing w:after="0" w:line="264" w:lineRule="auto"/>
      <w:outlineLvl w:val="3"/>
    </w:pPr>
    <w:rPr>
      <w:b/>
      <w:sz w:val="24"/>
      <w:szCs w:val="24"/>
    </w:rPr>
  </w:style>
  <w:style w:type="paragraph" w:styleId="Ttulo5">
    <w:name w:val="heading 5"/>
    <w:basedOn w:val="Normal"/>
    <w:next w:val="Normal"/>
    <w:pPr>
      <w:spacing w:after="0" w:line="264" w:lineRule="auto"/>
      <w:outlineLvl w:val="4"/>
    </w:pPr>
    <w:rPr>
      <w:i/>
      <w:sz w:val="24"/>
      <w:szCs w:val="24"/>
    </w:rPr>
  </w:style>
  <w:style w:type="paragraph" w:styleId="Ttulo6">
    <w:name w:val="heading 6"/>
    <w:basedOn w:val="Normal"/>
    <w:next w:val="Normal"/>
    <w:pPr>
      <w:shd w:val="clear" w:color="auto" w:fill="FFFFFF"/>
      <w:spacing w:after="0" w:line="264" w:lineRule="auto"/>
      <w:outlineLvl w:val="5"/>
    </w:pPr>
    <w:rPr>
      <w:b/>
      <w:color w:val="59595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268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68A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F268AD"/>
    <w:rPr>
      <w:b/>
      <w:bCs/>
    </w:rPr>
  </w:style>
  <w:style w:type="character" w:customStyle="1" w:styleId="AssuntodocomentrioChar">
    <w:name w:val="Assunto do comentário Char"/>
    <w:basedOn w:val="TextodecomentrioChar"/>
    <w:link w:val="Assuntodocomentrio"/>
    <w:uiPriority w:val="99"/>
    <w:semiHidden/>
    <w:rsid w:val="00F268AD"/>
    <w:rPr>
      <w:b/>
      <w:bCs/>
      <w:sz w:val="20"/>
      <w:szCs w:val="20"/>
    </w:rPr>
  </w:style>
  <w:style w:type="paragraph" w:styleId="Cabealho">
    <w:name w:val="header"/>
    <w:basedOn w:val="Normal"/>
    <w:link w:val="CabealhoChar"/>
    <w:uiPriority w:val="99"/>
    <w:unhideWhenUsed/>
    <w:rsid w:val="00691D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1D6F"/>
  </w:style>
  <w:style w:type="paragraph" w:styleId="Rodap">
    <w:name w:val="footer"/>
    <w:basedOn w:val="Normal"/>
    <w:link w:val="RodapChar"/>
    <w:uiPriority w:val="99"/>
    <w:unhideWhenUsed/>
    <w:rsid w:val="00691D6F"/>
    <w:pPr>
      <w:tabs>
        <w:tab w:val="center" w:pos="4252"/>
        <w:tab w:val="right" w:pos="8504"/>
      </w:tabs>
      <w:spacing w:after="0" w:line="240" w:lineRule="auto"/>
    </w:pPr>
  </w:style>
  <w:style w:type="character" w:customStyle="1" w:styleId="RodapChar">
    <w:name w:val="Rodapé Char"/>
    <w:basedOn w:val="Fontepargpadro"/>
    <w:link w:val="Rodap"/>
    <w:uiPriority w:val="99"/>
    <w:rsid w:val="0069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2836</Words>
  <Characters>15315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 da Microsoft</cp:lastModifiedBy>
  <cp:revision>6</cp:revision>
  <dcterms:created xsi:type="dcterms:W3CDTF">2021-10-26T01:57:00Z</dcterms:created>
  <dcterms:modified xsi:type="dcterms:W3CDTF">2021-11-09T00:46:00Z</dcterms:modified>
</cp:coreProperties>
</file>